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FC1" w:rsidRDefault="00D72FC1">
      <w:pPr>
        <w:jc w:val="center"/>
        <w:rPr>
          <w:sz w:val="36"/>
        </w:rPr>
      </w:pPr>
      <w:r w:rsidRPr="006F14E4">
        <w:rPr>
          <w:rFonts w:hint="eastAsia"/>
          <w:spacing w:val="135"/>
          <w:kern w:val="0"/>
          <w:sz w:val="36"/>
          <w:fitText w:val="4246" w:id="1772281344"/>
        </w:rPr>
        <w:t>検査設備一覧</w:t>
      </w:r>
      <w:r w:rsidRPr="006F14E4">
        <w:rPr>
          <w:rFonts w:hint="eastAsia"/>
          <w:spacing w:val="52"/>
          <w:kern w:val="0"/>
          <w:sz w:val="36"/>
          <w:fitText w:val="4246" w:id="1772281344"/>
        </w:rPr>
        <w:t>表</w:t>
      </w:r>
    </w:p>
    <w:p w:rsidR="00D72FC1" w:rsidRDefault="00D72FC1">
      <w:pPr>
        <w:pStyle w:val="1"/>
      </w:pPr>
      <w:r>
        <w:rPr>
          <w:rFonts w:hint="eastAsia"/>
        </w:rPr>
        <w:t>List of Inspection Facilities</w:t>
      </w:r>
    </w:p>
    <w:p w:rsidR="00C4415D" w:rsidRDefault="00C4415D" w:rsidP="00C4415D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D72FC1" w:rsidRDefault="00C4415D" w:rsidP="00C4415D">
      <w:pPr>
        <w:ind w:firstLineChars="5000" w:firstLine="10000"/>
        <w:jc w:val="left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44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836"/>
      </w:tblGrid>
      <w:tr w:rsidR="00C4415D" w:rsidTr="00C4415D">
        <w:trPr>
          <w:trHeight w:val="825"/>
        </w:trPr>
        <w:tc>
          <w:tcPr>
            <w:tcW w:w="1710" w:type="dxa"/>
          </w:tcPr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C4415D" w:rsidRDefault="00C4415D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F812AA" w:rsidRDefault="00F812AA" w:rsidP="00F812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C4415D" w:rsidRDefault="00F812AA" w:rsidP="00F812AA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F812AA" w:rsidRPr="00D95435" w:rsidRDefault="00F812AA" w:rsidP="00F812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C4415D" w:rsidRDefault="00F812AA" w:rsidP="00F812AA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C4415D" w:rsidRPr="00626812" w:rsidRDefault="00C4415D" w:rsidP="00D72FC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C4415D" w:rsidRPr="00626812" w:rsidRDefault="00C4415D" w:rsidP="00D72FC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C4415D" w:rsidRPr="00626812" w:rsidRDefault="00C4415D" w:rsidP="00D72FC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C4415D" w:rsidRPr="00626812" w:rsidRDefault="00C4415D" w:rsidP="00D72FC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6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36" w:type="dxa"/>
          </w:tcPr>
          <w:p w:rsidR="00C4415D" w:rsidRPr="00626812" w:rsidRDefault="00C4415D" w:rsidP="00D72FC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C4415D" w:rsidRPr="00626812" w:rsidRDefault="00C4415D" w:rsidP="00D72F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C4415D" w:rsidRPr="00626812" w:rsidRDefault="00C4415D" w:rsidP="00D72FC1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C4415D" w:rsidRPr="00626812" w:rsidRDefault="00C4415D" w:rsidP="00D72F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7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4415D" w:rsidTr="00C4415D">
        <w:trPr>
          <w:cantSplit/>
          <w:trHeight w:val="1009"/>
        </w:trPr>
        <w:tc>
          <w:tcPr>
            <w:tcW w:w="1710" w:type="dxa"/>
            <w:vMerge w:val="restart"/>
          </w:tcPr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</w:tr>
      <w:tr w:rsidR="00C4415D" w:rsidTr="00C4415D">
        <w:trPr>
          <w:cantSplit/>
          <w:trHeight w:val="162"/>
        </w:trPr>
        <w:tc>
          <w:tcPr>
            <w:tcW w:w="1710" w:type="dxa"/>
            <w:vMerge/>
          </w:tcPr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㎜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C4415D" w:rsidRDefault="00C4415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</w:tr>
      <w:tr w:rsidR="00C4415D" w:rsidTr="00C4415D">
        <w:trPr>
          <w:trHeight w:val="641"/>
        </w:trPr>
        <w:tc>
          <w:tcPr>
            <w:tcW w:w="1710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710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990" w:type="dxa"/>
          </w:tcPr>
          <w:p w:rsidR="00C4415D" w:rsidRDefault="00C4415D">
            <w:pPr>
              <w:spacing w:line="0" w:lineRule="atLeast"/>
              <w:ind w:firstLineChars="700" w:firstLine="12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DC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V</w:t>
            </w:r>
          </w:p>
          <w:p w:rsidR="00C4415D" w:rsidRDefault="00C4415D">
            <w:pPr>
              <w:spacing w:line="0" w:lineRule="atLeast"/>
              <w:ind w:firstLineChars="1901" w:firstLine="342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C4415D" w:rsidRDefault="00C4415D">
            <w:pPr>
              <w:spacing w:line="0" w:lineRule="atLeast"/>
              <w:ind w:firstLineChars="1501" w:firstLine="2702"/>
              <w:jc w:val="center"/>
              <w:rPr>
                <w:sz w:val="18"/>
              </w:rPr>
            </w:pPr>
          </w:p>
        </w:tc>
        <w:tc>
          <w:tcPr>
            <w:tcW w:w="1113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1836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</w:tr>
      <w:tr w:rsidR="00C4415D" w:rsidTr="00C4415D">
        <w:trPr>
          <w:trHeight w:val="2967"/>
        </w:trPr>
        <w:tc>
          <w:tcPr>
            <w:tcW w:w="1710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絶縁耐力試験設備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 testing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絶縁耐力試験機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  <w:p w:rsidR="00C4415D" w:rsidRDefault="00C4415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変圧器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Transformer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C4415D" w:rsidRDefault="00C4415D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次電圧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C4415D" w:rsidRDefault="00C4415D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</w:t>
            </w:r>
          </w:p>
          <w:p w:rsidR="00C4415D" w:rsidRDefault="00C4415D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     VA</w:t>
            </w:r>
          </w:p>
          <w:p w:rsidR="00C4415D" w:rsidRDefault="00C4415D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電圧調整器内蔵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 regulators (build in)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kV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Voltmeter                      </w:t>
            </w:r>
          </w:p>
          <w:p w:rsidR="00C4415D" w:rsidRDefault="00C4415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1938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  <w:tc>
          <w:tcPr>
            <w:tcW w:w="1836" w:type="dxa"/>
          </w:tcPr>
          <w:p w:rsidR="00C4415D" w:rsidRDefault="00C4415D">
            <w:pPr>
              <w:spacing w:line="0" w:lineRule="atLeast"/>
              <w:rPr>
                <w:sz w:val="18"/>
              </w:rPr>
            </w:pPr>
          </w:p>
        </w:tc>
      </w:tr>
    </w:tbl>
    <w:p w:rsidR="00D72FC1" w:rsidRDefault="00D72FC1">
      <w:pPr>
        <w:spacing w:line="0" w:lineRule="atLeast"/>
        <w:jc w:val="center"/>
        <w:rPr>
          <w:sz w:val="18"/>
        </w:rPr>
      </w:pPr>
    </w:p>
    <w:p w:rsidR="00D72FC1" w:rsidRDefault="00D72FC1">
      <w:pPr>
        <w:spacing w:line="0" w:lineRule="atLeast"/>
        <w:jc w:val="center"/>
        <w:rPr>
          <w:sz w:val="18"/>
        </w:rPr>
      </w:pPr>
    </w:p>
    <w:p w:rsidR="00977C1E" w:rsidRDefault="00977C1E"/>
    <w:p w:rsidR="001E697F" w:rsidRDefault="001E697F"/>
    <w:p w:rsidR="001E697F" w:rsidRDefault="001E697F" w:rsidP="001E697F">
      <w:pPr>
        <w:jc w:val="center"/>
        <w:rPr>
          <w:sz w:val="36"/>
        </w:rPr>
      </w:pPr>
      <w:bookmarkStart w:id="0" w:name="_Hlk186193415"/>
      <w:r w:rsidRPr="006F14E4">
        <w:rPr>
          <w:rFonts w:hint="eastAsia"/>
          <w:spacing w:val="135"/>
          <w:kern w:val="0"/>
          <w:sz w:val="36"/>
          <w:fitText w:val="4246" w:id="-858062336"/>
        </w:rPr>
        <w:lastRenderedPageBreak/>
        <w:t>検査設備一覧</w:t>
      </w:r>
      <w:r w:rsidRPr="006F14E4">
        <w:rPr>
          <w:rFonts w:hint="eastAsia"/>
          <w:spacing w:val="52"/>
          <w:kern w:val="0"/>
          <w:sz w:val="36"/>
          <w:fitText w:val="4246" w:id="-858062336"/>
        </w:rPr>
        <w:t>表</w:t>
      </w:r>
    </w:p>
    <w:p w:rsidR="001E697F" w:rsidRDefault="001E697F" w:rsidP="001E697F">
      <w:pPr>
        <w:pStyle w:val="1"/>
      </w:pPr>
      <w:r>
        <w:rPr>
          <w:rFonts w:hint="eastAsia"/>
        </w:rPr>
        <w:t>List of Inspection Facilities</w:t>
      </w:r>
    </w:p>
    <w:p w:rsidR="001E697F" w:rsidRDefault="001E697F" w:rsidP="001E697F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1E697F" w:rsidRDefault="001E697F" w:rsidP="001E697F">
      <w:pPr>
        <w:ind w:firstLineChars="5000" w:firstLine="10000"/>
        <w:jc w:val="left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44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836"/>
      </w:tblGrid>
      <w:tr w:rsidR="00977C1E" w:rsidRPr="00626812" w:rsidTr="00D72FC1">
        <w:trPr>
          <w:trHeight w:val="825"/>
        </w:trPr>
        <w:tc>
          <w:tcPr>
            <w:tcW w:w="1710" w:type="dxa"/>
          </w:tcPr>
          <w:p w:rsidR="00977C1E" w:rsidRDefault="00977C1E" w:rsidP="00D72FC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977C1E" w:rsidRDefault="00977C1E" w:rsidP="00D72FC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977C1E" w:rsidRDefault="00977C1E" w:rsidP="00D72FC1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977C1E" w:rsidRDefault="00977C1E" w:rsidP="00D72FC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F812AA" w:rsidRDefault="00F812AA" w:rsidP="00F812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977C1E" w:rsidRDefault="00F812AA" w:rsidP="00F812AA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977C1E" w:rsidRDefault="00977C1E" w:rsidP="00D72FC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F812AA" w:rsidRPr="00D95435" w:rsidRDefault="00F812AA" w:rsidP="00F812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977C1E" w:rsidRDefault="00F812AA" w:rsidP="00F812AA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977C1E" w:rsidRDefault="00977C1E" w:rsidP="00D72FC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977C1E" w:rsidRDefault="00977C1E" w:rsidP="00D72FC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977C1E" w:rsidRDefault="00977C1E" w:rsidP="00D72FC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977C1E" w:rsidRDefault="00977C1E" w:rsidP="00D72FC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977C1E" w:rsidRPr="00626812" w:rsidRDefault="00977C1E" w:rsidP="00D72FC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977C1E" w:rsidRPr="00626812" w:rsidRDefault="00977C1E" w:rsidP="00D72FC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977C1E" w:rsidRPr="00626812" w:rsidRDefault="00977C1E" w:rsidP="00D72FC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977C1E" w:rsidRPr="00626812" w:rsidRDefault="00977C1E" w:rsidP="00D72FC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8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36" w:type="dxa"/>
          </w:tcPr>
          <w:p w:rsidR="00977C1E" w:rsidRPr="00626812" w:rsidRDefault="00977C1E" w:rsidP="00D72FC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977C1E" w:rsidRPr="00626812" w:rsidRDefault="00977C1E" w:rsidP="00D72F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977C1E" w:rsidRPr="00626812" w:rsidRDefault="00977C1E" w:rsidP="00D72FC1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977C1E" w:rsidRPr="00626812" w:rsidRDefault="00977C1E" w:rsidP="00D72F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9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357C0" w:rsidRPr="00626812" w:rsidTr="005357C0">
        <w:trPr>
          <w:trHeight w:val="195"/>
        </w:trPr>
        <w:tc>
          <w:tcPr>
            <w:tcW w:w="1710" w:type="dxa"/>
            <w:vMerge w:val="restart"/>
          </w:tcPr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開閉試験設備及び温度試験設備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Switching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and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Temperature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開閉試験機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Switching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ind w:firstLineChars="100" w:firstLine="180"/>
              <w:rPr>
                <w:sz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357C0" w:rsidRPr="00626812" w:rsidTr="005357C0">
        <w:trPr>
          <w:trHeight w:val="330"/>
        </w:trPr>
        <w:tc>
          <w:tcPr>
            <w:tcW w:w="1710" w:type="dxa"/>
            <w:vMerge/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</w:t>
            </w:r>
          </w:p>
          <w:p w:rsidR="005357C0" w:rsidRDefault="00112944" w:rsidP="005357C0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R</w:t>
            </w:r>
            <w:r w:rsidR="005357C0">
              <w:rPr>
                <w:rFonts w:hint="eastAsia"/>
                <w:sz w:val="18"/>
              </w:rPr>
              <w:t>egulator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　　　　　　　　　　　　　　　Ｖ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Primary voltage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２次電圧　　　　　　　　　　　　　　　Ｖ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Secondary voltage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容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量　　　　　　　　　　　　　　</w:t>
            </w:r>
            <w:r>
              <w:rPr>
                <w:rFonts w:hint="eastAsia"/>
                <w:sz w:val="18"/>
              </w:rPr>
              <w:t xml:space="preserve"> VA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Capacity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357C0" w:rsidRPr="00626812" w:rsidTr="005357C0">
        <w:trPr>
          <w:trHeight w:val="330"/>
        </w:trPr>
        <w:tc>
          <w:tcPr>
            <w:tcW w:w="1710" w:type="dxa"/>
            <w:vMerge/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5357C0" w:rsidRDefault="005357C0" w:rsidP="005357C0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357C0" w:rsidRPr="00626812" w:rsidTr="005357C0">
        <w:trPr>
          <w:trHeight w:val="330"/>
        </w:trPr>
        <w:tc>
          <w:tcPr>
            <w:tcW w:w="1710" w:type="dxa"/>
            <w:vMerge/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ind w:firstLineChars="2000" w:firstLine="3600"/>
              <w:rPr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</w:p>
          <w:p w:rsidR="005357C0" w:rsidRDefault="005357C0" w:rsidP="005357C0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357C0" w:rsidRPr="00626812" w:rsidTr="005357C0">
        <w:trPr>
          <w:trHeight w:val="330"/>
        </w:trPr>
        <w:tc>
          <w:tcPr>
            <w:tcW w:w="1710" w:type="dxa"/>
            <w:vMerge/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負荷装置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Load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ind w:firstLineChars="100" w:firstLine="180"/>
              <w:rPr>
                <w:sz w:val="18"/>
              </w:rPr>
            </w:pPr>
          </w:p>
          <w:p w:rsidR="005357C0" w:rsidRDefault="005357C0" w:rsidP="005357C0">
            <w:pPr>
              <w:spacing w:line="0" w:lineRule="atLeas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ohm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357C0" w:rsidRPr="00626812" w:rsidTr="005357C0">
        <w:trPr>
          <w:trHeight w:val="285"/>
        </w:trPr>
        <w:tc>
          <w:tcPr>
            <w:tcW w:w="1710" w:type="dxa"/>
            <w:vMerge/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熱電対</w:t>
            </w:r>
            <w:r w:rsidR="00112944">
              <w:rPr>
                <w:rFonts w:hint="eastAsia"/>
                <w:sz w:val="18"/>
              </w:rPr>
              <w:t>温度</w:t>
            </w:r>
            <w:r>
              <w:rPr>
                <w:rFonts w:hint="eastAsia"/>
                <w:sz w:val="18"/>
              </w:rPr>
              <w:t>計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Thermocouple</w:t>
            </w:r>
          </w:p>
          <w:p w:rsidR="005357C0" w:rsidRDefault="005357C0" w:rsidP="005357C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thermometer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5357C0" w:rsidRDefault="005357C0" w:rsidP="005357C0">
            <w:pPr>
              <w:spacing w:line="0" w:lineRule="atLeast"/>
              <w:ind w:firstLineChars="1900" w:firstLine="3420"/>
              <w:rPr>
                <w:sz w:val="18"/>
              </w:rPr>
            </w:pPr>
          </w:p>
          <w:p w:rsidR="005357C0" w:rsidRDefault="005357C0" w:rsidP="005357C0">
            <w:pPr>
              <w:spacing w:line="0" w:lineRule="atLeast"/>
              <w:ind w:firstLineChars="1900" w:firstLine="3420"/>
              <w:rPr>
                <w:sz w:val="18"/>
              </w:rPr>
            </w:pPr>
          </w:p>
          <w:p w:rsidR="005357C0" w:rsidRDefault="005357C0" w:rsidP="00EF7F08">
            <w:pPr>
              <w:spacing w:line="0" w:lineRule="atLeast"/>
              <w:ind w:firstLineChars="2000" w:firstLine="3600"/>
              <w:rPr>
                <w:sz w:val="18"/>
              </w:rPr>
            </w:pPr>
            <w:r>
              <w:rPr>
                <w:rFonts w:hint="eastAsia"/>
                <w:sz w:val="18"/>
              </w:rPr>
              <w:t>℃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5357C0" w:rsidRDefault="005357C0" w:rsidP="005357C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5357C0" w:rsidRPr="00626812" w:rsidRDefault="005357C0" w:rsidP="005357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6F14E4" w:rsidRDefault="006F14E4" w:rsidP="00E6580A">
      <w:pPr>
        <w:spacing w:line="260" w:lineRule="exact"/>
        <w:ind w:right="992" w:firstLineChars="100" w:firstLine="210"/>
      </w:pPr>
    </w:p>
    <w:p w:rsidR="006F14E4" w:rsidRDefault="006F14E4" w:rsidP="00E6580A">
      <w:pPr>
        <w:spacing w:line="260" w:lineRule="exact"/>
        <w:ind w:right="992" w:firstLineChars="100" w:firstLine="210"/>
      </w:pPr>
    </w:p>
    <w:p w:rsidR="006F14E4" w:rsidRDefault="006F14E4" w:rsidP="00E6580A">
      <w:pPr>
        <w:spacing w:line="260" w:lineRule="exact"/>
        <w:ind w:right="992" w:firstLineChars="100" w:firstLine="210"/>
      </w:pPr>
    </w:p>
    <w:p w:rsidR="006F14E4" w:rsidRDefault="006F14E4" w:rsidP="00E6580A">
      <w:pPr>
        <w:spacing w:line="260" w:lineRule="exact"/>
        <w:ind w:right="992" w:firstLineChars="100" w:firstLine="210"/>
      </w:pPr>
    </w:p>
    <w:p w:rsidR="006F14E4" w:rsidRDefault="006F14E4" w:rsidP="00E6580A">
      <w:pPr>
        <w:spacing w:line="260" w:lineRule="exact"/>
        <w:ind w:right="992" w:firstLineChars="100" w:firstLine="210"/>
      </w:pPr>
    </w:p>
    <w:p w:rsidR="006F14E4" w:rsidRDefault="006F14E4" w:rsidP="00E6580A">
      <w:pPr>
        <w:spacing w:line="260" w:lineRule="exact"/>
        <w:ind w:right="992" w:firstLineChars="100" w:firstLine="210"/>
      </w:pPr>
    </w:p>
    <w:p w:rsidR="006F14E4" w:rsidRDefault="006F14E4" w:rsidP="00E6580A">
      <w:pPr>
        <w:spacing w:line="260" w:lineRule="exact"/>
        <w:ind w:right="992" w:firstLineChars="100" w:firstLine="210"/>
      </w:pPr>
    </w:p>
    <w:p w:rsidR="006F14E4" w:rsidRDefault="006F14E4" w:rsidP="00E6580A">
      <w:pPr>
        <w:spacing w:line="260" w:lineRule="exact"/>
        <w:ind w:right="992" w:firstLineChars="100" w:firstLine="210"/>
      </w:pPr>
    </w:p>
    <w:bookmarkEnd w:id="0"/>
    <w:p w:rsidR="006F14E4" w:rsidRDefault="006F14E4" w:rsidP="00E6580A">
      <w:pPr>
        <w:spacing w:line="260" w:lineRule="exact"/>
        <w:ind w:right="992" w:firstLineChars="100" w:firstLine="210"/>
      </w:pPr>
    </w:p>
    <w:p w:rsidR="006F14E4" w:rsidRDefault="006F14E4" w:rsidP="006F14E4">
      <w:pPr>
        <w:jc w:val="center"/>
        <w:rPr>
          <w:sz w:val="36"/>
        </w:rPr>
      </w:pPr>
      <w:r w:rsidRPr="006F14E4">
        <w:rPr>
          <w:rFonts w:hint="eastAsia"/>
          <w:spacing w:val="144"/>
          <w:kern w:val="0"/>
          <w:sz w:val="36"/>
          <w:fitText w:val="4246" w:id="-858062079"/>
        </w:rPr>
        <w:lastRenderedPageBreak/>
        <w:t>検査設備一覧</w:t>
      </w:r>
      <w:r w:rsidRPr="006F14E4">
        <w:rPr>
          <w:rFonts w:hint="eastAsia"/>
          <w:kern w:val="0"/>
          <w:sz w:val="36"/>
          <w:fitText w:val="4246" w:id="-858062079"/>
        </w:rPr>
        <w:t>表</w:t>
      </w:r>
    </w:p>
    <w:p w:rsidR="006F14E4" w:rsidRDefault="006F14E4" w:rsidP="006F14E4">
      <w:pPr>
        <w:pStyle w:val="1"/>
      </w:pPr>
      <w:r>
        <w:rPr>
          <w:rFonts w:hint="eastAsia"/>
        </w:rPr>
        <w:t>List of Inspection Facilities</w:t>
      </w:r>
    </w:p>
    <w:p w:rsidR="006F14E4" w:rsidRDefault="006F14E4" w:rsidP="006F14E4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6F14E4" w:rsidRDefault="006F14E4" w:rsidP="006F14E4">
      <w:pPr>
        <w:ind w:firstLineChars="5000" w:firstLine="10000"/>
        <w:jc w:val="left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744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13"/>
        <w:gridCol w:w="3447"/>
        <w:gridCol w:w="1938"/>
        <w:gridCol w:w="1836"/>
      </w:tblGrid>
      <w:tr w:rsidR="006F14E4" w:rsidRPr="00626812" w:rsidTr="00FD3CD9">
        <w:trPr>
          <w:trHeight w:val="825"/>
        </w:trPr>
        <w:tc>
          <w:tcPr>
            <w:tcW w:w="1710" w:type="dxa"/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6F14E4" w:rsidRDefault="006F14E4" w:rsidP="00FD3CD9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6F14E4" w:rsidRDefault="006F14E4" w:rsidP="00FD3CD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Name of the</w:t>
            </w:r>
          </w:p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sz w:val="18"/>
                <w:szCs w:val="18"/>
              </w:rPr>
              <w:t>Equipment</w:t>
            </w:r>
          </w:p>
        </w:tc>
        <w:tc>
          <w:tcPr>
            <w:tcW w:w="3990" w:type="dxa"/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6F14E4" w:rsidRPr="00D95435" w:rsidRDefault="006F14E4" w:rsidP="00FD3CD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95435">
              <w:rPr>
                <w:rFonts w:hint="eastAsia"/>
                <w:sz w:val="18"/>
                <w:szCs w:val="18"/>
              </w:rPr>
              <w:t>Specifications</w:t>
            </w:r>
          </w:p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  <w:r w:rsidRPr="00D95435">
              <w:rPr>
                <w:rFonts w:hint="eastAsia"/>
                <w:sz w:val="18"/>
                <w:szCs w:val="18"/>
              </w:rPr>
              <w:t>Performance</w:t>
            </w:r>
          </w:p>
        </w:tc>
        <w:tc>
          <w:tcPr>
            <w:tcW w:w="1113" w:type="dxa"/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38" w:type="dxa"/>
          </w:tcPr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10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836" w:type="dxa"/>
          </w:tcPr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6F14E4" w:rsidRPr="00626812" w:rsidRDefault="006F14E4" w:rsidP="00FD3CD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6F14E4" w:rsidRPr="00626812" w:rsidRDefault="006F14E4" w:rsidP="00FD3CD9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6F14E4" w:rsidRPr="00626812" w:rsidRDefault="006F14E4" w:rsidP="00FD3CD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11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F14E4" w:rsidRPr="00626812" w:rsidTr="00FD3CD9">
        <w:trPr>
          <w:trHeight w:val="300"/>
        </w:trPr>
        <w:tc>
          <w:tcPr>
            <w:tcW w:w="1710" w:type="dxa"/>
            <w:vMerge w:val="restart"/>
          </w:tcPr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特性試験設備</w:t>
            </w:r>
          </w:p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Characteristics</w:t>
            </w:r>
          </w:p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 facilities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</w:t>
            </w:r>
          </w:p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</w:t>
            </w:r>
          </w:p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regulator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次電圧　　　　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6F14E4" w:rsidRDefault="006F14E4" w:rsidP="00FD3CD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  </w:t>
            </w:r>
          </w:p>
          <w:p w:rsidR="006F14E4" w:rsidRDefault="006F14E4" w:rsidP="00FD3CD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次電圧　　　　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6F14E4" w:rsidRDefault="006F14E4" w:rsidP="00FD3CD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  </w:t>
            </w:r>
          </w:p>
          <w:p w:rsidR="006F14E4" w:rsidRDefault="006F14E4" w:rsidP="00FD3CD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容　　量　　　</w:t>
            </w:r>
            <w:r>
              <w:rPr>
                <w:rFonts w:hint="eastAsia"/>
                <w:sz w:val="18"/>
              </w:rPr>
              <w:t xml:space="preserve">                       VA</w:t>
            </w:r>
          </w:p>
          <w:p w:rsidR="006F14E4" w:rsidRDefault="006F14E4" w:rsidP="00FD3CD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F14E4" w:rsidRPr="00626812" w:rsidTr="00FD3CD9">
        <w:trPr>
          <w:trHeight w:val="240"/>
        </w:trPr>
        <w:tc>
          <w:tcPr>
            <w:tcW w:w="1710" w:type="dxa"/>
            <w:vMerge/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</w:p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ind w:firstLineChars="1612" w:firstLine="290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V</w:t>
            </w:r>
          </w:p>
          <w:p w:rsidR="006F14E4" w:rsidRDefault="006F14E4" w:rsidP="00FD3CD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F14E4" w:rsidRPr="00626812" w:rsidTr="00FD3CD9">
        <w:trPr>
          <w:trHeight w:val="240"/>
        </w:trPr>
        <w:tc>
          <w:tcPr>
            <w:tcW w:w="1710" w:type="dxa"/>
            <w:vMerge/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電流計</w:t>
            </w:r>
          </w:p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Ammeter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ind w:firstLineChars="1608" w:firstLine="28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A</w:t>
            </w:r>
          </w:p>
          <w:p w:rsidR="006F14E4" w:rsidRDefault="006F14E4" w:rsidP="00FD3CD9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F14E4" w:rsidRPr="00626812" w:rsidTr="00FD3CD9">
        <w:trPr>
          <w:trHeight w:val="255"/>
        </w:trPr>
        <w:tc>
          <w:tcPr>
            <w:tcW w:w="1710" w:type="dxa"/>
            <w:vMerge/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F14E4" w:rsidRDefault="006F14E4" w:rsidP="00FD3CD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負荷装置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6F14E4" w:rsidRDefault="006F14E4" w:rsidP="00FD3CD9">
            <w:pPr>
              <w:spacing w:line="0" w:lineRule="atLeas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ohm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6F14E4" w:rsidRDefault="006F14E4" w:rsidP="00FD3CD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F14E4" w:rsidRPr="00626812" w:rsidRDefault="006F14E4" w:rsidP="00FD3CD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6F14E4" w:rsidRPr="007C7165" w:rsidRDefault="006F14E4" w:rsidP="006F14E4">
      <w:pPr>
        <w:spacing w:line="260" w:lineRule="exact"/>
        <w:ind w:right="992" w:firstLineChars="200" w:firstLine="408"/>
        <w:rPr>
          <w:spacing w:val="2"/>
          <w:sz w:val="24"/>
        </w:rPr>
      </w:pPr>
      <w:bookmarkStart w:id="1" w:name="_Hlk186193057"/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  <w:bookmarkStart w:id="2" w:name="_GoBack"/>
      <w:bookmarkEnd w:id="2"/>
    </w:p>
    <w:bookmarkEnd w:id="1"/>
    <w:sectPr w:rsidR="006F14E4" w:rsidRPr="007C7165" w:rsidSect="002E501D">
      <w:headerReference w:type="default" r:id="rId12"/>
      <w:footerReference w:type="default" r:id="rId13"/>
      <w:pgSz w:w="16840" w:h="11907" w:orient="landscape" w:code="9"/>
      <w:pgMar w:top="885" w:right="573" w:bottom="295" w:left="289" w:header="851" w:footer="851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78" w:rsidRDefault="00991F78">
      <w:r>
        <w:separator/>
      </w:r>
    </w:p>
  </w:endnote>
  <w:endnote w:type="continuationSeparator" w:id="0">
    <w:p w:rsidR="00991F78" w:rsidRDefault="0099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FC1" w:rsidRDefault="00D72FC1">
    <w:pPr>
      <w:pStyle w:val="a4"/>
      <w:jc w:val="center"/>
    </w:pPr>
    <w:r>
      <w:rPr>
        <w:rStyle w:val="a5"/>
        <w:rFonts w:hint="eastAsia"/>
      </w:rPr>
      <w:t>(</w:t>
    </w:r>
    <w:r w:rsidR="006F14E4">
      <w:rPr>
        <w:b/>
        <w:bCs/>
      </w:rPr>
      <w:fldChar w:fldCharType="begin"/>
    </w:r>
    <w:r w:rsidR="006F14E4">
      <w:rPr>
        <w:b/>
        <w:bCs/>
      </w:rPr>
      <w:instrText xml:space="preserve"> PAGE  </w:instrText>
    </w:r>
    <w:r w:rsidR="006F14E4">
      <w:rPr>
        <w:b/>
        <w:bCs/>
      </w:rPr>
      <w:fldChar w:fldCharType="separate"/>
    </w:r>
    <w:r w:rsidR="006F14E4">
      <w:rPr>
        <w:b/>
        <w:bCs/>
      </w:rPr>
      <w:t>2</w:t>
    </w:r>
    <w:r w:rsidR="006F14E4">
      <w:rPr>
        <w:b/>
        <w:bCs/>
      </w:rPr>
      <w:fldChar w:fldCharType="end"/>
    </w:r>
    <w:r w:rsidR="006F14E4">
      <w:rPr>
        <w:lang w:val="ja-JP"/>
      </w:rPr>
      <w:t>/</w:t>
    </w:r>
    <w:r w:rsidR="006F14E4">
      <w:rPr>
        <w:rFonts w:eastAsia="ＭＳ ゴシック"/>
        <w:b/>
        <w:kern w:val="0"/>
        <w:lang w:eastAsia="en-US"/>
      </w:rPr>
      <w:fldChar w:fldCharType="begin"/>
    </w:r>
    <w:bookmarkStart w:id="3" w:name="_Hlk107296668"/>
    <w:r w:rsidR="006F14E4">
      <w:rPr>
        <w:rFonts w:eastAsia="ＭＳ ゴシック"/>
        <w:b/>
        <w:kern w:val="0"/>
      </w:rPr>
      <w:instrText>=-0+</w:instrText>
    </w:r>
    <w:r w:rsidR="006F14E4">
      <w:rPr>
        <w:rFonts w:eastAsia="ＭＳ ゴシック"/>
        <w:kern w:val="0"/>
        <w:lang w:val="ja-JP"/>
      </w:rPr>
      <w:instrText xml:space="preserve"> </w:instrText>
    </w:r>
    <w:bookmarkEnd w:id="3"/>
    <w:r w:rsidR="006F14E4">
      <w:rPr>
        <w:rFonts w:eastAsia="ＭＳ ゴシック"/>
        <w:b/>
        <w:kern w:val="0"/>
        <w:lang w:eastAsia="en-US"/>
      </w:rPr>
      <w:fldChar w:fldCharType="begin"/>
    </w:r>
    <w:r w:rsidR="006F14E4">
      <w:rPr>
        <w:rFonts w:eastAsia="ＭＳ ゴシック"/>
        <w:b/>
        <w:kern w:val="0"/>
      </w:rPr>
      <w:instrText>NUMPAGES</w:instrText>
    </w:r>
    <w:r w:rsidR="006F14E4">
      <w:rPr>
        <w:rFonts w:eastAsia="ＭＳ ゴシック"/>
        <w:b/>
        <w:kern w:val="0"/>
        <w:lang w:eastAsia="en-US"/>
      </w:rPr>
      <w:fldChar w:fldCharType="separate"/>
    </w:r>
    <w:r w:rsidR="006C5F2F">
      <w:rPr>
        <w:rFonts w:eastAsia="ＭＳ ゴシック"/>
        <w:b/>
        <w:noProof/>
        <w:kern w:val="0"/>
      </w:rPr>
      <w:instrText>3</w:instrText>
    </w:r>
    <w:r w:rsidR="006F14E4">
      <w:rPr>
        <w:rFonts w:eastAsia="ＭＳ ゴシック"/>
        <w:b/>
        <w:kern w:val="0"/>
        <w:lang w:eastAsia="en-US"/>
      </w:rPr>
      <w:fldChar w:fldCharType="end"/>
    </w:r>
    <w:r w:rsidR="006F14E4">
      <w:rPr>
        <w:rFonts w:eastAsia="ＭＳ ゴシック"/>
        <w:b/>
        <w:kern w:val="0"/>
        <w:lang w:eastAsia="en-US"/>
      </w:rPr>
      <w:fldChar w:fldCharType="separate"/>
    </w:r>
    <w:r w:rsidR="006C5F2F">
      <w:rPr>
        <w:rFonts w:eastAsia="ＭＳ ゴシック"/>
        <w:b/>
        <w:noProof/>
        <w:kern w:val="0"/>
      </w:rPr>
      <w:t>3</w:t>
    </w:r>
    <w:r w:rsidR="006F14E4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78" w:rsidRDefault="00991F78">
      <w:r>
        <w:separator/>
      </w:r>
    </w:p>
  </w:footnote>
  <w:footnote w:type="continuationSeparator" w:id="0">
    <w:p w:rsidR="00991F78" w:rsidRDefault="0099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FC1" w:rsidRDefault="00D72FC1">
    <w:pPr>
      <w:pStyle w:val="a3"/>
      <w:ind w:firstLineChars="100" w:firstLine="210"/>
    </w:pPr>
    <w:r>
      <w:rPr>
        <w:rFonts w:hint="eastAsia"/>
      </w:rPr>
      <w:t>(</w:t>
    </w:r>
    <w:r>
      <w:rPr>
        <w:rFonts w:hint="eastAsia"/>
      </w:rPr>
      <w:t>１１．電流制限器</w:t>
    </w:r>
    <w:r>
      <w:rPr>
        <w:rFonts w:hint="eastAsia"/>
      </w:rPr>
      <w:t>)</w:t>
    </w:r>
    <w:r w:rsidR="00C4415D">
      <w:rPr>
        <w:rFonts w:hint="eastAsia"/>
      </w:rPr>
      <w:t xml:space="preserve">　　　　　　　　　　　　　　　　　　　　　　　　　　　　　　　　　　　　　　　　　　　　　　　　受付番号：</w:t>
    </w:r>
    <w:r w:rsidR="00C4415D" w:rsidRPr="00D50230">
      <w:rPr>
        <w:rFonts w:hint="eastAsia"/>
        <w:u w:val="single"/>
      </w:rPr>
      <w:t xml:space="preserve">　　　　　　　　　　　　　</w:t>
    </w:r>
  </w:p>
  <w:p w:rsidR="00D72FC1" w:rsidRDefault="00D72FC1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１１．</w:t>
    </w:r>
    <w:r>
      <w:rPr>
        <w:rFonts w:hint="eastAsia"/>
      </w:rPr>
      <w:t>Current Limiters)</w:t>
    </w:r>
    <w:r w:rsidR="00C4415D">
      <w:rPr>
        <w:rFonts w:hint="eastAsia"/>
      </w:rPr>
      <w:t xml:space="preserve">　　　　　　　　　　　　　　　　　　　　　　　　　　　　　　　　　　　　　　　　　　　　</w:t>
    </w:r>
    <w:r w:rsidR="00284889">
      <w:rPr>
        <w:rFonts w:hint="eastAsia"/>
      </w:rPr>
      <w:t xml:space="preserve">　</w:t>
    </w:r>
    <w:r w:rsidR="00284889" w:rsidRPr="007939AB">
      <w:rPr>
        <w:spacing w:val="2"/>
        <w:sz w:val="15"/>
        <w:szCs w:val="15"/>
      </w:rPr>
      <w:t>Project No.</w:t>
    </w:r>
    <w:r w:rsidR="00284889">
      <w:rPr>
        <w:rFonts w:hint="eastAsia"/>
        <w:spacing w:val="2"/>
        <w:sz w:val="15"/>
        <w:szCs w:val="15"/>
      </w:rPr>
      <w:t xml:space="preserve"> </w:t>
    </w:r>
    <w:r w:rsidR="00284889" w:rsidRPr="007939AB">
      <w:rPr>
        <w:rFonts w:hint="eastAsia"/>
        <w:spacing w:val="2"/>
        <w:sz w:val="15"/>
        <w:szCs w:val="15"/>
      </w:rPr>
      <w:t xml:space="preserve">　</w:t>
    </w:r>
    <w:r w:rsidR="00284889" w:rsidRPr="007939AB">
      <w:rPr>
        <w:rFonts w:ascii="Arial" w:hAnsi="Arial" w:hint="eastAsia"/>
        <w:sz w:val="15"/>
        <w:szCs w:val="15"/>
      </w:rPr>
      <w:t>（ＪＥＴ記載欄）</w:t>
    </w:r>
    <w:r w:rsidR="00284889" w:rsidRPr="007939AB">
      <w:rPr>
        <w:rFonts w:cs="Century"/>
        <w:spacing w:val="-2"/>
        <w:sz w:val="15"/>
        <w:szCs w:val="15"/>
      </w:rPr>
      <w:t>(To</w:t>
    </w:r>
    <w:r w:rsidR="00284889" w:rsidRPr="007939AB">
      <w:rPr>
        <w:rFonts w:cs="Century"/>
        <w:sz w:val="15"/>
        <w:szCs w:val="15"/>
      </w:rPr>
      <w:t xml:space="preserve"> </w:t>
    </w:r>
    <w:r w:rsidR="00284889" w:rsidRPr="007939AB">
      <w:rPr>
        <w:rFonts w:cs="Century"/>
        <w:spacing w:val="-2"/>
        <w:sz w:val="15"/>
        <w:szCs w:val="15"/>
      </w:rPr>
      <w:t>be</w:t>
    </w:r>
    <w:r w:rsidR="00284889" w:rsidRPr="007939AB">
      <w:rPr>
        <w:rFonts w:cs="Century"/>
        <w:sz w:val="15"/>
        <w:szCs w:val="15"/>
      </w:rPr>
      <w:t xml:space="preserve"> </w:t>
    </w:r>
    <w:r w:rsidR="00284889" w:rsidRPr="007939AB">
      <w:rPr>
        <w:rFonts w:cs="Century"/>
        <w:spacing w:val="-2"/>
        <w:sz w:val="15"/>
        <w:szCs w:val="15"/>
      </w:rPr>
      <w:t>filled</w:t>
    </w:r>
    <w:r w:rsidR="00284889" w:rsidRPr="007939AB">
      <w:rPr>
        <w:rFonts w:cs="Century"/>
        <w:sz w:val="15"/>
        <w:szCs w:val="15"/>
      </w:rPr>
      <w:t xml:space="preserve"> </w:t>
    </w:r>
    <w:r w:rsidR="00284889" w:rsidRPr="007939AB">
      <w:rPr>
        <w:rFonts w:cs="Century"/>
        <w:spacing w:val="-2"/>
        <w:sz w:val="15"/>
        <w:szCs w:val="15"/>
      </w:rPr>
      <w:t>in</w:t>
    </w:r>
    <w:r w:rsidR="00284889" w:rsidRPr="007939AB">
      <w:rPr>
        <w:rFonts w:cs="Century"/>
        <w:sz w:val="15"/>
        <w:szCs w:val="15"/>
      </w:rPr>
      <w:t xml:space="preserve"> </w:t>
    </w:r>
    <w:r w:rsidR="00284889" w:rsidRPr="007939AB">
      <w:rPr>
        <w:rFonts w:cs="Century"/>
        <w:spacing w:val="-2"/>
        <w:sz w:val="15"/>
        <w:szCs w:val="15"/>
      </w:rPr>
      <w:t>by</w:t>
    </w:r>
    <w:r w:rsidR="00284889" w:rsidRPr="007939AB">
      <w:rPr>
        <w:rFonts w:cs="Century"/>
        <w:sz w:val="15"/>
        <w:szCs w:val="15"/>
      </w:rPr>
      <w:t xml:space="preserve"> </w:t>
    </w:r>
    <w:r w:rsidR="00284889" w:rsidRPr="007939AB">
      <w:rPr>
        <w:rFonts w:cs="Century"/>
        <w:spacing w:val="-2"/>
        <w:sz w:val="15"/>
        <w:szCs w:val="15"/>
      </w:rPr>
      <w:t>JET</w:t>
    </w:r>
    <w:r w:rsidR="00284889" w:rsidRPr="007939AB">
      <w:rPr>
        <w:rFonts w:cs="Century" w:hint="eastAsia"/>
        <w:spacing w:val="-2"/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5D"/>
    <w:rsid w:val="00112944"/>
    <w:rsid w:val="001E697F"/>
    <w:rsid w:val="00284889"/>
    <w:rsid w:val="002E501D"/>
    <w:rsid w:val="004251F5"/>
    <w:rsid w:val="005357C0"/>
    <w:rsid w:val="006809E1"/>
    <w:rsid w:val="006C5F2F"/>
    <w:rsid w:val="006F14E4"/>
    <w:rsid w:val="0075157D"/>
    <w:rsid w:val="00977C1E"/>
    <w:rsid w:val="00991F78"/>
    <w:rsid w:val="00B2796F"/>
    <w:rsid w:val="00C20B7B"/>
    <w:rsid w:val="00C4415D"/>
    <w:rsid w:val="00D72FC1"/>
    <w:rsid w:val="00E61FA5"/>
    <w:rsid w:val="00E6580A"/>
    <w:rsid w:val="00EE6A3F"/>
    <w:rsid w:val="00EF7F08"/>
    <w:rsid w:val="00F8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C4415D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serial+numbe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jje.weblio.jp/content/calibration+cycl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serial+number" TargetMode="External"/><Relationship Id="rId11" Type="http://schemas.openxmlformats.org/officeDocument/2006/relationships/hyperlink" Target="http://ejje.weblio.jp/content/calibration+cycl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ejje.weblio.jp/content/serial+numb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jje.weblio.jp/content/calibration+cyc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496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検査設備一覧表</vt:lpstr>
      <vt:lpstr>検査設備一覧表</vt:lpstr>
    </vt:vector>
  </TitlesOfParts>
  <Company/>
  <LinksUpToDate>false</LinksUpToDate>
  <CharactersWithSpaces>3296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検査設備一覧表</dc:title>
  <dc:subject/>
  <dc:creator>財団法人　電気安全環境研究所</dc:creator>
  <cp:keywords/>
  <cp:lastModifiedBy>Administrator</cp:lastModifiedBy>
  <cp:revision>5</cp:revision>
  <cp:lastPrinted>2003-02-10T03:27:00Z</cp:lastPrinted>
  <dcterms:created xsi:type="dcterms:W3CDTF">2024-12-27T03:02:00Z</dcterms:created>
  <dcterms:modified xsi:type="dcterms:W3CDTF">2025-01-31T00:11:00Z</dcterms:modified>
</cp:coreProperties>
</file>