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E2E7" w14:textId="39BF826C" w:rsidR="006B5C4D" w:rsidRPr="000661FA" w:rsidRDefault="00295541" w:rsidP="00C87070">
      <w:pPr>
        <w:jc w:val="center"/>
        <w:rPr>
          <w:rFonts w:ascii="Arial" w:eastAsia="ＭＳ ゴシック" w:hAnsi="Arial" w:cs="Arial"/>
          <w:sz w:val="24"/>
          <w:szCs w:val="24"/>
        </w:rPr>
      </w:pPr>
      <w:r w:rsidRPr="00295541">
        <w:rPr>
          <w:rFonts w:ascii="Arial" w:eastAsia="ＭＳ ゴシック" w:hAnsi="Arial" w:cs="Arial"/>
          <w:sz w:val="36"/>
          <w:szCs w:val="24"/>
        </w:rPr>
        <w:t>EMC Test Checklist (for Appendix12 Table 2</w:t>
      </w:r>
      <w:r w:rsidR="00393A79" w:rsidRPr="00393A79">
        <w:rPr>
          <w:rFonts w:ascii="Arial" w:eastAsia="ＭＳ ゴシック" w:hAnsi="Arial" w:cs="Arial"/>
          <w:sz w:val="36"/>
          <w:szCs w:val="24"/>
        </w:rPr>
        <w:t>:</w:t>
      </w:r>
      <w:r w:rsidR="00CD1E9B">
        <w:rPr>
          <w:rFonts w:ascii="Arial" w:eastAsia="ＭＳ ゴシック" w:hAnsi="Arial" w:cs="Arial" w:hint="eastAsia"/>
          <w:sz w:val="36"/>
          <w:szCs w:val="24"/>
        </w:rPr>
        <w:t xml:space="preserve"> </w:t>
      </w:r>
      <w:r w:rsidR="00B5497A" w:rsidRPr="00B5497A">
        <w:rPr>
          <w:rFonts w:ascii="Arial" w:eastAsia="ＭＳ ゴシック" w:hAnsi="Arial" w:cs="Arial" w:hint="eastAsia"/>
          <w:sz w:val="36"/>
          <w:szCs w:val="24"/>
        </w:rPr>
        <w:t>Electro Magnetic Interference</w:t>
      </w:r>
      <w:r w:rsidRPr="00295541">
        <w:rPr>
          <w:rFonts w:ascii="Arial" w:eastAsia="ＭＳ ゴシック" w:hAnsi="Arial" w:cs="Arial"/>
          <w:sz w:val="36"/>
          <w:szCs w:val="24"/>
        </w:rPr>
        <w:t>)</w:t>
      </w:r>
    </w:p>
    <w:p w14:paraId="66872EE6" w14:textId="7795A997" w:rsidR="003A29D0" w:rsidRDefault="003A29D0" w:rsidP="00393A79">
      <w:pPr>
        <w:rPr>
          <w:rFonts w:ascii="Arial" w:eastAsia="ＭＳ ゴシック" w:hAnsi="Arial" w:cs="Arial"/>
          <w:sz w:val="24"/>
          <w:szCs w:val="24"/>
        </w:rPr>
      </w:pPr>
      <w:r>
        <w:rPr>
          <w:rFonts w:ascii="Arial" w:eastAsia="ＭＳ ゴシック" w:hAnsi="Arial" w:cs="Arial" w:hint="eastAsia"/>
          <w:sz w:val="24"/>
          <w:szCs w:val="24"/>
        </w:rPr>
        <w:t>Please select</w:t>
      </w:r>
      <w:r w:rsidR="008C36FF">
        <w:rPr>
          <w:rFonts w:ascii="Arial" w:eastAsia="ＭＳ ゴシック" w:hAnsi="Arial" w:cs="Arial" w:hint="eastAsia"/>
          <w:sz w:val="24"/>
          <w:szCs w:val="24"/>
        </w:rPr>
        <w:t xml:space="preserve"> </w:t>
      </w:r>
      <w:r>
        <w:rPr>
          <w:rFonts w:ascii="Arial" w:eastAsia="ＭＳ ゴシック" w:hAnsi="Arial" w:cs="Arial" w:hint="eastAsia"/>
          <w:sz w:val="24"/>
          <w:szCs w:val="24"/>
        </w:rPr>
        <w:t xml:space="preserve">the standard applied and </w:t>
      </w:r>
      <w:r w:rsidR="00D84A52">
        <w:rPr>
          <w:rFonts w:ascii="Arial" w:eastAsia="ＭＳ ゴシック" w:hAnsi="Arial" w:cs="Arial"/>
          <w:sz w:val="24"/>
          <w:szCs w:val="24"/>
        </w:rPr>
        <w:t>fill out</w:t>
      </w:r>
      <w:r>
        <w:rPr>
          <w:rFonts w:ascii="Arial" w:eastAsia="ＭＳ ゴシック" w:hAnsi="Arial" w:cs="Arial" w:hint="eastAsia"/>
          <w:sz w:val="24"/>
          <w:szCs w:val="24"/>
        </w:rPr>
        <w:t xml:space="preserve"> the table below.</w:t>
      </w:r>
    </w:p>
    <w:p w14:paraId="5D959649" w14:textId="6330BB10" w:rsidR="008C36FF" w:rsidRDefault="008C36FF" w:rsidP="00393A79">
      <w:pPr>
        <w:rPr>
          <w:rFonts w:ascii="Arial" w:eastAsia="ＭＳ ゴシック" w:hAnsi="Arial" w:cs="Arial"/>
          <w:sz w:val="24"/>
          <w:szCs w:val="24"/>
        </w:rPr>
      </w:pPr>
      <w:r>
        <w:rPr>
          <w:rFonts w:ascii="Arial" w:eastAsia="ＭＳ ゴシック" w:hAnsi="Arial" w:cs="Arial" w:hint="eastAsia"/>
          <w:sz w:val="24"/>
          <w:szCs w:val="24"/>
        </w:rPr>
        <w:t xml:space="preserve">This information </w:t>
      </w:r>
      <w:r w:rsidR="00B9601A">
        <w:rPr>
          <w:rFonts w:ascii="Arial" w:eastAsia="ＭＳ ゴシック" w:hAnsi="Arial" w:cs="Arial" w:hint="eastAsia"/>
          <w:sz w:val="24"/>
          <w:szCs w:val="24"/>
        </w:rPr>
        <w:t>will be</w:t>
      </w:r>
      <w:r>
        <w:rPr>
          <w:rFonts w:ascii="Arial" w:eastAsia="ＭＳ ゴシック" w:hAnsi="Arial" w:cs="Arial" w:hint="eastAsia"/>
          <w:sz w:val="24"/>
          <w:szCs w:val="24"/>
        </w:rPr>
        <w:t xml:space="preserve"> used to determine the measurement method and frequency</w:t>
      </w:r>
      <w:r w:rsidR="00AA03F4">
        <w:rPr>
          <w:rFonts w:ascii="Arial" w:eastAsia="ＭＳ ゴシック" w:hAnsi="Arial" w:cs="Arial" w:hint="eastAsia"/>
          <w:sz w:val="24"/>
          <w:szCs w:val="24"/>
        </w:rPr>
        <w:t xml:space="preserve"> range to be evaluated.</w:t>
      </w:r>
    </w:p>
    <w:p w14:paraId="7E120D02" w14:textId="40C1B6A6" w:rsidR="00C87070" w:rsidRPr="00A86B57" w:rsidRDefault="00C87070">
      <w:pPr>
        <w:rPr>
          <w:rFonts w:ascii="Arial" w:eastAsia="ＭＳ ゴシック" w:hAnsi="Arial" w:cs="Arial"/>
        </w:rPr>
      </w:pPr>
      <w:r w:rsidRPr="00A86B57">
        <w:rPr>
          <w:rFonts w:ascii="Arial" w:eastAsia="ＭＳ ゴシック" w:hAnsi="Arial" w:cs="Arial"/>
          <w:sz w:val="24"/>
          <w:szCs w:val="24"/>
        </w:rPr>
        <w:t>If there are no noise-generating factors, submission is not required. (Noise-generating factors refer to electrical products composed only of resistive loads, inductive loads, incandescent lamps, transformers, or any combination of these, and that do not have automatic control functions.) However, if it is unclear whether noise-generating factors are present, please submit the information.</w:t>
      </w:r>
    </w:p>
    <w:tbl>
      <w:tblPr>
        <w:tblStyle w:val="a3"/>
        <w:tblW w:w="147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2963"/>
        <w:gridCol w:w="2976"/>
        <w:gridCol w:w="3203"/>
        <w:gridCol w:w="3048"/>
      </w:tblGrid>
      <w:tr w:rsidR="000F2AF6" w:rsidRPr="00A86B57" w14:paraId="18368484" w14:textId="77777777" w:rsidTr="00254733">
        <w:tc>
          <w:tcPr>
            <w:tcW w:w="2551" w:type="dxa"/>
            <w:tcBorders>
              <w:top w:val="single" w:sz="12" w:space="0" w:color="auto"/>
              <w:bottom w:val="single" w:sz="12" w:space="0" w:color="auto"/>
            </w:tcBorders>
            <w:shd w:val="clear" w:color="auto" w:fill="E7E6E6" w:themeFill="background2"/>
            <w:vAlign w:val="center"/>
          </w:tcPr>
          <w:p w14:paraId="2A79B339" w14:textId="0796454A" w:rsidR="00B9601A" w:rsidRPr="00A86B57" w:rsidRDefault="00B9601A" w:rsidP="00F62CC4">
            <w:pPr>
              <w:jc w:val="center"/>
              <w:rPr>
                <w:rFonts w:ascii="Arial" w:eastAsia="ＭＳ ゴシック" w:hAnsi="Arial" w:cs="Arial"/>
              </w:rPr>
            </w:pPr>
            <w:r w:rsidRPr="00A86B57">
              <w:rPr>
                <w:rFonts w:ascii="Arial" w:eastAsia="ＭＳ ゴシック" w:hAnsi="Arial" w:cs="Arial"/>
              </w:rPr>
              <w:t>A</w:t>
            </w:r>
            <w:r w:rsidRPr="00A86B57">
              <w:rPr>
                <w:rFonts w:ascii="Arial" w:eastAsia="ＭＳ ゴシック" w:hAnsi="Arial" w:cs="Arial" w:hint="eastAsia"/>
              </w:rPr>
              <w:t>pplicable standard</w:t>
            </w:r>
          </w:p>
        </w:tc>
        <w:tc>
          <w:tcPr>
            <w:tcW w:w="2963" w:type="dxa"/>
            <w:tcBorders>
              <w:top w:val="single" w:sz="12" w:space="0" w:color="auto"/>
              <w:bottom w:val="single" w:sz="12" w:space="0" w:color="auto"/>
            </w:tcBorders>
            <w:shd w:val="clear" w:color="auto" w:fill="E7E6E6" w:themeFill="background2"/>
            <w:vAlign w:val="center"/>
          </w:tcPr>
          <w:p w14:paraId="19DD6960" w14:textId="5CC58D01" w:rsidR="000F2AF6" w:rsidRPr="00A86B57" w:rsidRDefault="00B9601A" w:rsidP="00F62CC4">
            <w:pPr>
              <w:jc w:val="center"/>
              <w:rPr>
                <w:rFonts w:ascii="Arial" w:eastAsia="ＭＳ ゴシック" w:hAnsi="Arial" w:cs="Arial"/>
              </w:rPr>
            </w:pPr>
            <w:r w:rsidRPr="00A86B57">
              <w:rPr>
                <w:rFonts w:ascii="Arial" w:eastAsia="ＭＳ ゴシック" w:hAnsi="Arial" w:cs="Arial" w:hint="eastAsia"/>
              </w:rPr>
              <w:t>Highest clock frequency</w:t>
            </w:r>
            <w:r w:rsidR="000F2AF6" w:rsidRPr="00A86B57">
              <w:rPr>
                <w:rFonts w:ascii="Arial" w:eastAsia="ＭＳ ゴシック" w:hAnsi="Arial" w:cs="Arial" w:hint="eastAsia"/>
              </w:rPr>
              <w:t xml:space="preserve"> </w:t>
            </w:r>
            <w:r w:rsidR="000F2AF6" w:rsidRPr="00A86B57">
              <w:rPr>
                <w:rFonts w:ascii="Arial" w:eastAsia="ＭＳ ゴシック" w:hAnsi="Arial" w:cs="Arial"/>
                <w:b/>
              </w:rPr>
              <w:t>*1</w:t>
            </w:r>
          </w:p>
        </w:tc>
        <w:tc>
          <w:tcPr>
            <w:tcW w:w="2976" w:type="dxa"/>
            <w:tcBorders>
              <w:top w:val="single" w:sz="12" w:space="0" w:color="auto"/>
              <w:bottom w:val="single" w:sz="12" w:space="0" w:color="auto"/>
            </w:tcBorders>
            <w:shd w:val="clear" w:color="auto" w:fill="E7E6E6" w:themeFill="background2"/>
            <w:vAlign w:val="center"/>
          </w:tcPr>
          <w:p w14:paraId="5E204F48" w14:textId="04758654" w:rsidR="000F2AF6" w:rsidRPr="00A86B57" w:rsidRDefault="00B9601A" w:rsidP="00F62CC4">
            <w:pPr>
              <w:jc w:val="center"/>
              <w:rPr>
                <w:rFonts w:ascii="Arial" w:eastAsia="ＭＳ ゴシック" w:hAnsi="Arial" w:cs="Arial"/>
              </w:rPr>
            </w:pPr>
            <w:r w:rsidRPr="00A86B57">
              <w:rPr>
                <w:rFonts w:ascii="Arial" w:eastAsia="ＭＳ ゴシック" w:hAnsi="Arial" w:cs="Arial" w:hint="eastAsia"/>
              </w:rPr>
              <w:t>Highest Internal frequency</w:t>
            </w:r>
            <w:r w:rsidR="000F2AF6" w:rsidRPr="00A86B57">
              <w:rPr>
                <w:rFonts w:ascii="Arial" w:eastAsia="ＭＳ ゴシック" w:hAnsi="Arial" w:cs="Arial" w:hint="eastAsia"/>
              </w:rPr>
              <w:t xml:space="preserve"> </w:t>
            </w:r>
            <w:r w:rsidR="000F2AF6" w:rsidRPr="00A86B57">
              <w:rPr>
                <w:rFonts w:ascii="Arial" w:eastAsia="ＭＳ ゴシック" w:hAnsi="Arial" w:cs="Arial"/>
                <w:b/>
              </w:rPr>
              <w:t>*2</w:t>
            </w:r>
          </w:p>
        </w:tc>
        <w:tc>
          <w:tcPr>
            <w:tcW w:w="3203" w:type="dxa"/>
            <w:tcBorders>
              <w:top w:val="single" w:sz="12" w:space="0" w:color="auto"/>
              <w:bottom w:val="single" w:sz="12" w:space="0" w:color="auto"/>
            </w:tcBorders>
            <w:shd w:val="clear" w:color="auto" w:fill="E7E6E6" w:themeFill="background2"/>
            <w:vAlign w:val="center"/>
          </w:tcPr>
          <w:p w14:paraId="188E5AF8" w14:textId="39B7FF97" w:rsidR="000F2AF6" w:rsidRPr="00A86B57" w:rsidRDefault="00B9601A" w:rsidP="00F62CC4">
            <w:pPr>
              <w:jc w:val="center"/>
              <w:rPr>
                <w:rFonts w:ascii="Arial" w:eastAsia="ＭＳ ゴシック" w:hAnsi="Arial" w:cs="Arial"/>
              </w:rPr>
            </w:pPr>
            <w:r w:rsidRPr="00A86B57">
              <w:rPr>
                <w:rFonts w:ascii="Arial" w:eastAsia="ＭＳ ゴシック" w:hAnsi="Arial" w:cs="Arial" w:hint="eastAsia"/>
              </w:rPr>
              <w:t xml:space="preserve">Disturbance power </w:t>
            </w:r>
            <w:r w:rsidR="000F2AF6" w:rsidRPr="00A86B57">
              <w:rPr>
                <w:rFonts w:ascii="Arial" w:eastAsia="ＭＳ ゴシック" w:hAnsi="Arial" w:cs="Arial"/>
              </w:rPr>
              <w:t>or</w:t>
            </w:r>
          </w:p>
          <w:p w14:paraId="28449F75" w14:textId="15460A24" w:rsidR="000F2AF6" w:rsidRPr="00A86B57" w:rsidRDefault="00B9601A" w:rsidP="00F62CC4">
            <w:pPr>
              <w:jc w:val="center"/>
              <w:rPr>
                <w:rFonts w:ascii="Arial" w:eastAsia="ＭＳ ゴシック" w:hAnsi="Arial" w:cs="Arial"/>
              </w:rPr>
            </w:pPr>
            <w:r w:rsidRPr="00A86B57">
              <w:rPr>
                <w:rFonts w:ascii="Arial" w:eastAsia="ＭＳ ゴシック" w:hAnsi="Arial" w:cs="Arial" w:hint="eastAsia"/>
              </w:rPr>
              <w:t xml:space="preserve">Radiated </w:t>
            </w:r>
            <w:r w:rsidRPr="00A86B57">
              <w:rPr>
                <w:rFonts w:ascii="Arial" w:eastAsia="ＭＳ ゴシック" w:hAnsi="Arial" w:cs="Arial"/>
              </w:rPr>
              <w:t>disturbance</w:t>
            </w:r>
            <w:r w:rsidRPr="00A86B57">
              <w:rPr>
                <w:rFonts w:ascii="Arial" w:eastAsia="ＭＳ ゴシック" w:hAnsi="Arial" w:cs="Arial" w:hint="eastAsia"/>
              </w:rPr>
              <w:t xml:space="preserve"> (</w:t>
            </w:r>
            <w:r w:rsidR="000F2AF6" w:rsidRPr="00A86B57">
              <w:rPr>
                <w:rFonts w:ascii="Arial" w:eastAsia="ＭＳ ゴシック" w:hAnsi="Arial" w:cs="Arial"/>
              </w:rPr>
              <w:t>MHz)</w:t>
            </w:r>
            <w:r w:rsidR="00254733" w:rsidRPr="00A86B57">
              <w:rPr>
                <w:rFonts w:ascii="Arial" w:eastAsia="ＭＳ ゴシック" w:hAnsi="Arial" w:cs="Arial"/>
                <w:b/>
              </w:rPr>
              <w:t xml:space="preserve"> *</w:t>
            </w:r>
            <w:r w:rsidR="00254733" w:rsidRPr="00A86B57">
              <w:rPr>
                <w:rFonts w:ascii="Arial" w:eastAsia="ＭＳ ゴシック" w:hAnsi="Arial" w:cs="Arial" w:hint="eastAsia"/>
                <w:b/>
              </w:rPr>
              <w:t>3</w:t>
            </w:r>
          </w:p>
        </w:tc>
        <w:tc>
          <w:tcPr>
            <w:tcW w:w="3048" w:type="dxa"/>
            <w:tcBorders>
              <w:top w:val="single" w:sz="12" w:space="0" w:color="auto"/>
              <w:bottom w:val="single" w:sz="12" w:space="0" w:color="auto"/>
            </w:tcBorders>
            <w:shd w:val="clear" w:color="auto" w:fill="E7E6E6" w:themeFill="background2"/>
            <w:vAlign w:val="center"/>
          </w:tcPr>
          <w:p w14:paraId="6BA60A4B" w14:textId="07210A77" w:rsidR="000F2AF6" w:rsidRPr="00A86B57" w:rsidRDefault="000F2AF6" w:rsidP="00F62CC4">
            <w:pPr>
              <w:jc w:val="center"/>
              <w:rPr>
                <w:rFonts w:ascii="Arial" w:eastAsia="ＭＳ ゴシック" w:hAnsi="Arial" w:cs="Arial"/>
              </w:rPr>
            </w:pPr>
            <w:r w:rsidRPr="00A86B57">
              <w:rPr>
                <w:rFonts w:ascii="Arial" w:eastAsia="ＭＳ ゴシック" w:hAnsi="Arial" w:cs="Arial"/>
              </w:rPr>
              <w:t>CDNE</w:t>
            </w:r>
            <w:r w:rsidR="00B9601A" w:rsidRPr="00A86B57">
              <w:rPr>
                <w:rFonts w:ascii="Arial" w:eastAsia="ＭＳ ゴシック" w:hAnsi="Arial" w:cs="Arial" w:hint="eastAsia"/>
              </w:rPr>
              <w:t xml:space="preserve"> </w:t>
            </w:r>
            <w:r w:rsidRPr="00A86B57">
              <w:rPr>
                <w:rFonts w:ascii="Arial" w:eastAsia="ＭＳ ゴシック" w:hAnsi="Arial" w:cs="Arial"/>
              </w:rPr>
              <w:t>or</w:t>
            </w:r>
          </w:p>
          <w:p w14:paraId="5BE5C153" w14:textId="2736488C" w:rsidR="000F2AF6" w:rsidRPr="00A86B57" w:rsidRDefault="00B9601A" w:rsidP="00F62CC4">
            <w:pPr>
              <w:jc w:val="center"/>
              <w:rPr>
                <w:rFonts w:ascii="Arial" w:eastAsia="ＭＳ ゴシック" w:hAnsi="Arial" w:cs="Arial"/>
              </w:rPr>
            </w:pPr>
            <w:r w:rsidRPr="00A86B57">
              <w:rPr>
                <w:rFonts w:ascii="Arial" w:eastAsia="ＭＳ ゴシック" w:hAnsi="Arial" w:cs="Arial" w:hint="eastAsia"/>
              </w:rPr>
              <w:t xml:space="preserve">Radiated </w:t>
            </w:r>
            <w:r w:rsidRPr="00A86B57">
              <w:rPr>
                <w:rFonts w:ascii="Arial" w:eastAsia="ＭＳ ゴシック" w:hAnsi="Arial" w:cs="Arial"/>
              </w:rPr>
              <w:t>disturbance</w:t>
            </w:r>
            <w:r w:rsidRPr="00A86B57">
              <w:rPr>
                <w:rFonts w:ascii="Arial" w:eastAsia="ＭＳ ゴシック" w:hAnsi="Arial" w:cs="Arial" w:hint="eastAsia"/>
              </w:rPr>
              <w:t xml:space="preserve"> (</w:t>
            </w:r>
            <w:r w:rsidRPr="00A86B57">
              <w:rPr>
                <w:rFonts w:ascii="Arial" w:eastAsia="ＭＳ ゴシック" w:hAnsi="Arial" w:cs="Arial"/>
              </w:rPr>
              <w:t>MHz)</w:t>
            </w:r>
          </w:p>
        </w:tc>
      </w:tr>
      <w:tr w:rsidR="000F2AF6" w:rsidRPr="00A86B57" w14:paraId="1803841D" w14:textId="77777777" w:rsidTr="00254733">
        <w:tc>
          <w:tcPr>
            <w:tcW w:w="2551" w:type="dxa"/>
            <w:tcBorders>
              <w:top w:val="single" w:sz="12" w:space="0" w:color="auto"/>
              <w:bottom w:val="single" w:sz="12" w:space="0" w:color="auto"/>
            </w:tcBorders>
            <w:vAlign w:val="center"/>
          </w:tcPr>
          <w:p w14:paraId="7E867CFD" w14:textId="77777777" w:rsidR="000F2AF6" w:rsidRPr="00A86B57" w:rsidRDefault="00000000" w:rsidP="00F62CC4">
            <w:pPr>
              <w:jc w:val="left"/>
              <w:rPr>
                <w:rFonts w:ascii="Arial" w:eastAsia="ＭＳ ゴシック" w:hAnsi="Arial" w:cs="Arial"/>
              </w:rPr>
            </w:pPr>
            <w:sdt>
              <w:sdtPr>
                <w:rPr>
                  <w:rFonts w:ascii="Arial" w:eastAsia="ＭＳ ゴシック" w:hAnsi="Arial" w:cs="Arial"/>
                  <w:b/>
                </w:rPr>
                <w:id w:val="1934391737"/>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hint="eastAsia"/>
                    <w:b/>
                  </w:rPr>
                  <w:t>☐</w:t>
                </w:r>
              </w:sdtContent>
            </w:sdt>
            <w:r w:rsidR="000F2AF6" w:rsidRPr="00A86B57">
              <w:rPr>
                <w:rFonts w:ascii="Arial" w:eastAsia="ＭＳ ゴシック" w:hAnsi="Arial" w:cs="Arial"/>
              </w:rPr>
              <w:t xml:space="preserve"> J55011(H27)</w:t>
            </w:r>
          </w:p>
        </w:tc>
        <w:tc>
          <w:tcPr>
            <w:tcW w:w="2963" w:type="dxa"/>
            <w:tcBorders>
              <w:top w:val="single" w:sz="12" w:space="0" w:color="auto"/>
              <w:bottom w:val="single" w:sz="12" w:space="0" w:color="auto"/>
            </w:tcBorders>
            <w:vAlign w:val="center"/>
          </w:tcPr>
          <w:p w14:paraId="0875E93B"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2976" w:type="dxa"/>
            <w:tcBorders>
              <w:top w:val="single" w:sz="12" w:space="0" w:color="auto"/>
              <w:bottom w:val="single" w:sz="12" w:space="0" w:color="auto"/>
            </w:tcBorders>
            <w:vAlign w:val="center"/>
          </w:tcPr>
          <w:p w14:paraId="2E811E87"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203" w:type="dxa"/>
            <w:tcBorders>
              <w:top w:val="single" w:sz="12" w:space="0" w:color="auto"/>
              <w:bottom w:val="single" w:sz="12" w:space="0" w:color="auto"/>
            </w:tcBorders>
            <w:vAlign w:val="center"/>
          </w:tcPr>
          <w:p w14:paraId="2A7CED52"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048" w:type="dxa"/>
            <w:tcBorders>
              <w:top w:val="single" w:sz="12" w:space="0" w:color="auto"/>
              <w:bottom w:val="single" w:sz="12" w:space="0" w:color="auto"/>
            </w:tcBorders>
            <w:vAlign w:val="center"/>
          </w:tcPr>
          <w:p w14:paraId="15A9392F"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r>
      <w:tr w:rsidR="000F2AF6" w:rsidRPr="00A86B57" w14:paraId="0AE97322" w14:textId="77777777" w:rsidTr="00254733">
        <w:tc>
          <w:tcPr>
            <w:tcW w:w="2551" w:type="dxa"/>
            <w:tcBorders>
              <w:top w:val="single" w:sz="12" w:space="0" w:color="auto"/>
              <w:bottom w:val="single" w:sz="12" w:space="0" w:color="auto"/>
            </w:tcBorders>
            <w:vAlign w:val="center"/>
          </w:tcPr>
          <w:p w14:paraId="59EFFD50" w14:textId="46BC2FE7" w:rsidR="000F2AF6" w:rsidRPr="00A86B57" w:rsidRDefault="00000000" w:rsidP="00F62CC4">
            <w:pPr>
              <w:jc w:val="left"/>
              <w:rPr>
                <w:rFonts w:ascii="Arial" w:eastAsia="ＭＳ ゴシック" w:hAnsi="Arial" w:cs="Arial"/>
              </w:rPr>
            </w:pPr>
            <w:sdt>
              <w:sdtPr>
                <w:rPr>
                  <w:rFonts w:ascii="Arial" w:eastAsia="ＭＳ ゴシック" w:hAnsi="Arial" w:cs="Arial"/>
                  <w:b/>
                </w:rPr>
                <w:id w:val="-6672833"/>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hint="eastAsia"/>
                    <w:b/>
                  </w:rPr>
                  <w:t>☐</w:t>
                </w:r>
              </w:sdtContent>
            </w:sdt>
            <w:r w:rsidR="000F2AF6" w:rsidRPr="00A86B57">
              <w:rPr>
                <w:rFonts w:ascii="Arial" w:eastAsia="ＭＳ ゴシック" w:hAnsi="Arial" w:cs="Arial"/>
              </w:rPr>
              <w:t xml:space="preserve"> J55014-1</w:t>
            </w:r>
            <w:r w:rsidR="000F2AF6" w:rsidRPr="00A86B57">
              <w:rPr>
                <w:rFonts w:ascii="Arial" w:eastAsia="ＭＳ ゴシック" w:hAnsi="Arial" w:cs="Arial" w:hint="eastAsia"/>
              </w:rPr>
              <w:t>(</w:t>
            </w:r>
            <w:r w:rsidR="000F2AF6" w:rsidRPr="00A86B57">
              <w:rPr>
                <w:rFonts w:ascii="Arial" w:eastAsia="ＭＳ ゴシック" w:hAnsi="Arial" w:cs="Arial"/>
              </w:rPr>
              <w:t>H27</w:t>
            </w:r>
            <w:r w:rsidR="000302ED" w:rsidRPr="00A86B57">
              <w:rPr>
                <w:rFonts w:ascii="Arial" w:eastAsia="ＭＳ ゴシック" w:hAnsi="Arial" w:cs="Arial" w:hint="eastAsia"/>
              </w:rPr>
              <w:t>)</w:t>
            </w:r>
          </w:p>
        </w:tc>
        <w:tc>
          <w:tcPr>
            <w:tcW w:w="2963" w:type="dxa"/>
            <w:tcBorders>
              <w:top w:val="single" w:sz="12" w:space="0" w:color="auto"/>
              <w:bottom w:val="single" w:sz="12" w:space="0" w:color="auto"/>
            </w:tcBorders>
            <w:vAlign w:val="center"/>
          </w:tcPr>
          <w:p w14:paraId="361855A1" w14:textId="16B58D0B" w:rsidR="0004191C" w:rsidRPr="00A86B57" w:rsidRDefault="00000000" w:rsidP="00330EA4">
            <w:pPr>
              <w:ind w:leftChars="95" w:left="199" w:firstLineChars="100" w:firstLine="211"/>
              <w:jc w:val="left"/>
              <w:rPr>
                <w:rFonts w:ascii="Arial" w:eastAsia="ＭＳ ゴシック" w:hAnsi="Arial" w:cs="Arial"/>
                <w:szCs w:val="21"/>
              </w:rPr>
            </w:pPr>
            <w:sdt>
              <w:sdtPr>
                <w:rPr>
                  <w:rFonts w:ascii="Arial" w:eastAsia="ＭＳ ゴシック" w:hAnsi="Arial" w:cs="Arial"/>
                  <w:b/>
                  <w:szCs w:val="21"/>
                  <w:lang w:eastAsia="zh-TW"/>
                </w:rPr>
                <w:id w:val="-1041819768"/>
                <w14:checkbox>
                  <w14:checked w14:val="0"/>
                  <w14:checkedState w14:val="0052" w14:font="Wingdings 2"/>
                  <w14:uncheckedState w14:val="2610" w14:font="ＭＳ ゴシック"/>
                </w14:checkbox>
              </w:sdtPr>
              <w:sdtContent>
                <w:r w:rsidR="0004191C" w:rsidRPr="00A86B57">
                  <w:rPr>
                    <w:rFonts w:ascii="ＭＳ ゴシック" w:eastAsia="ＭＳ ゴシック" w:hAnsi="ＭＳ ゴシック" w:cs="Arial" w:hint="eastAsia"/>
                    <w:b/>
                    <w:szCs w:val="21"/>
                    <w:lang w:eastAsia="zh-TW"/>
                  </w:rPr>
                  <w:t>☐</w:t>
                </w:r>
              </w:sdtContent>
            </w:sdt>
            <w:r w:rsidR="0004191C" w:rsidRPr="00A86B57">
              <w:rPr>
                <w:rFonts w:ascii="Arial" w:eastAsia="ＭＳ ゴシック" w:hAnsi="Arial" w:cs="Arial"/>
                <w:szCs w:val="21"/>
                <w:lang w:eastAsia="zh-TW"/>
              </w:rPr>
              <w:t xml:space="preserve"> </w:t>
            </w:r>
            <w:r w:rsidR="00330EA4" w:rsidRPr="00A86B57">
              <w:rPr>
                <w:rFonts w:ascii="Arial" w:eastAsia="ＭＳ ゴシック" w:hAnsi="Arial" w:cs="Arial" w:hint="eastAsia"/>
                <w:szCs w:val="21"/>
              </w:rPr>
              <w:t>below 3</w:t>
            </w:r>
            <w:r w:rsidR="00330EA4" w:rsidRPr="00A86B57">
              <w:rPr>
                <w:rFonts w:ascii="Arial" w:eastAsia="ＭＳ ゴシック" w:hAnsi="Arial" w:cs="Arial"/>
                <w:szCs w:val="21"/>
              </w:rPr>
              <w:t>0 MHz</w:t>
            </w:r>
            <w:r w:rsidR="00330EA4" w:rsidRPr="00A86B57">
              <w:rPr>
                <w:rFonts w:ascii="Arial" w:eastAsia="ＭＳ ゴシック" w:hAnsi="Arial" w:cs="Arial" w:hint="eastAsia"/>
                <w:szCs w:val="21"/>
              </w:rPr>
              <w:t xml:space="preserve"> </w:t>
            </w:r>
          </w:p>
          <w:p w14:paraId="66D5C96A" w14:textId="463CA00A" w:rsidR="000F2AF6" w:rsidRPr="00A86B57" w:rsidRDefault="00000000" w:rsidP="00330EA4">
            <w:pPr>
              <w:ind w:leftChars="95" w:left="199" w:firstLineChars="100" w:firstLine="211"/>
              <w:jc w:val="left"/>
              <w:rPr>
                <w:rFonts w:ascii="Arial" w:eastAsia="ＭＳ ゴシック" w:hAnsi="Arial" w:cs="Arial"/>
              </w:rPr>
            </w:pPr>
            <w:sdt>
              <w:sdtPr>
                <w:rPr>
                  <w:rFonts w:ascii="Arial" w:eastAsia="ＭＳ ゴシック" w:hAnsi="Arial" w:cs="Arial"/>
                  <w:b/>
                  <w:szCs w:val="21"/>
                  <w:lang w:eastAsia="zh-TW"/>
                </w:rPr>
                <w:id w:val="-867992194"/>
                <w14:checkbox>
                  <w14:checked w14:val="0"/>
                  <w14:checkedState w14:val="0052" w14:font="Wingdings 2"/>
                  <w14:uncheckedState w14:val="2610" w14:font="ＭＳ ゴシック"/>
                </w14:checkbox>
              </w:sdtPr>
              <w:sdtContent>
                <w:r w:rsidR="0004191C" w:rsidRPr="00A86B57">
                  <w:rPr>
                    <w:rFonts w:ascii="ＭＳ ゴシック" w:eastAsia="ＭＳ ゴシック" w:hAnsi="ＭＳ ゴシック" w:cs="Arial" w:hint="eastAsia"/>
                    <w:b/>
                    <w:szCs w:val="21"/>
                    <w:lang w:eastAsia="zh-TW"/>
                  </w:rPr>
                  <w:t>☐</w:t>
                </w:r>
              </w:sdtContent>
            </w:sdt>
            <w:r w:rsidR="0004191C" w:rsidRPr="00A86B57">
              <w:rPr>
                <w:rFonts w:ascii="Arial" w:eastAsia="ＭＳ ゴシック" w:hAnsi="Arial" w:cs="Arial"/>
                <w:szCs w:val="21"/>
                <w:lang w:eastAsia="zh-TW"/>
              </w:rPr>
              <w:t xml:space="preserve"> </w:t>
            </w:r>
            <w:r w:rsidR="00330EA4" w:rsidRPr="00A86B57">
              <w:rPr>
                <w:rFonts w:ascii="Arial" w:eastAsia="ＭＳ ゴシック" w:hAnsi="Arial" w:cs="Arial"/>
                <w:szCs w:val="21"/>
              </w:rPr>
              <w:t xml:space="preserve">30 MHz or </w:t>
            </w:r>
            <w:r w:rsidR="00330EA4" w:rsidRPr="00A86B57">
              <w:rPr>
                <w:rFonts w:ascii="Arial" w:eastAsia="ＭＳ ゴシック" w:hAnsi="Arial" w:cs="Arial" w:hint="eastAsia"/>
                <w:szCs w:val="21"/>
              </w:rPr>
              <w:t>above</w:t>
            </w:r>
          </w:p>
        </w:tc>
        <w:tc>
          <w:tcPr>
            <w:tcW w:w="2976" w:type="dxa"/>
            <w:tcBorders>
              <w:top w:val="single" w:sz="12" w:space="0" w:color="auto"/>
              <w:bottom w:val="single" w:sz="12" w:space="0" w:color="auto"/>
            </w:tcBorders>
            <w:vAlign w:val="center"/>
          </w:tcPr>
          <w:p w14:paraId="329CE22B"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203" w:type="dxa"/>
            <w:tcBorders>
              <w:top w:val="single" w:sz="12" w:space="0" w:color="auto"/>
              <w:bottom w:val="single" w:sz="12" w:space="0" w:color="auto"/>
            </w:tcBorders>
            <w:vAlign w:val="center"/>
          </w:tcPr>
          <w:p w14:paraId="479D4C5C" w14:textId="3E335551" w:rsidR="000F2AF6" w:rsidRPr="00A86B57" w:rsidRDefault="00000000" w:rsidP="00F62CC4">
            <w:pPr>
              <w:ind w:firstLineChars="150" w:firstLine="316"/>
              <w:jc w:val="left"/>
              <w:rPr>
                <w:rFonts w:ascii="Arial" w:eastAsia="ＭＳ ゴシック" w:hAnsi="Arial" w:cs="Arial"/>
              </w:rPr>
            </w:pPr>
            <w:sdt>
              <w:sdtPr>
                <w:rPr>
                  <w:rFonts w:ascii="Arial" w:eastAsia="ＭＳ ゴシック" w:hAnsi="Arial" w:cs="Arial"/>
                  <w:b/>
                </w:rPr>
                <w:id w:val="-1652446032"/>
                <w14:checkbox>
                  <w14:checked w14:val="0"/>
                  <w14:checkedState w14:val="0052" w14:font="Wingdings 2"/>
                  <w14:uncheckedState w14:val="2610" w14:font="ＭＳ ゴシック"/>
                </w14:checkbox>
              </w:sdtPr>
              <w:sdtContent>
                <w:r w:rsidR="00B9601A" w:rsidRPr="00A86B57">
                  <w:rPr>
                    <w:rFonts w:ascii="ＭＳ ゴシック" w:eastAsia="ＭＳ ゴシック" w:hAnsi="ＭＳ ゴシック" w:cs="Arial" w:hint="eastAsia"/>
                    <w:b/>
                  </w:rPr>
                  <w:t>☐</w:t>
                </w:r>
              </w:sdtContent>
            </w:sdt>
            <w:r w:rsidR="000F2AF6" w:rsidRPr="00A86B57">
              <w:rPr>
                <w:rFonts w:ascii="Arial" w:eastAsia="ＭＳ ゴシック" w:hAnsi="Arial" w:cs="Arial"/>
                <w:b/>
              </w:rPr>
              <w:t xml:space="preserve"> </w:t>
            </w:r>
            <w:r w:rsidR="00B9601A" w:rsidRPr="00A86B57">
              <w:rPr>
                <w:rFonts w:ascii="Arial" w:eastAsia="ＭＳ ゴシック" w:hAnsi="Arial" w:cs="Arial" w:hint="eastAsia"/>
                <w:bCs/>
              </w:rPr>
              <w:t>Disturbance power</w:t>
            </w:r>
          </w:p>
          <w:p w14:paraId="78873CDC" w14:textId="2D883476" w:rsidR="000F2AF6" w:rsidRPr="00A86B57" w:rsidRDefault="00000000" w:rsidP="00F62CC4">
            <w:pPr>
              <w:ind w:firstLineChars="150" w:firstLine="316"/>
              <w:jc w:val="left"/>
              <w:rPr>
                <w:rFonts w:ascii="Arial" w:eastAsia="ＭＳ ゴシック" w:hAnsi="Arial" w:cs="Arial"/>
              </w:rPr>
            </w:pPr>
            <w:sdt>
              <w:sdtPr>
                <w:rPr>
                  <w:rFonts w:ascii="Arial" w:eastAsia="ＭＳ ゴシック" w:hAnsi="Arial" w:cs="Arial"/>
                  <w:b/>
                </w:rPr>
                <w:id w:val="869962660"/>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b/>
                  </w:rPr>
                  <w:t>☐</w:t>
                </w:r>
              </w:sdtContent>
            </w:sdt>
            <w:r w:rsidR="000F2AF6" w:rsidRPr="00A86B57">
              <w:rPr>
                <w:rFonts w:ascii="Arial" w:eastAsia="ＭＳ ゴシック" w:hAnsi="Arial" w:cs="Arial"/>
              </w:rPr>
              <w:t xml:space="preserve"> </w:t>
            </w:r>
            <w:r w:rsidR="00B9601A" w:rsidRPr="00A86B57">
              <w:rPr>
                <w:rFonts w:ascii="Arial" w:eastAsia="ＭＳ ゴシック" w:hAnsi="Arial" w:cs="Arial" w:hint="eastAsia"/>
              </w:rPr>
              <w:t>Radiated disturbance</w:t>
            </w:r>
            <w:r w:rsidR="000F2AF6" w:rsidRPr="00A86B57">
              <w:rPr>
                <w:rFonts w:ascii="Arial" w:eastAsia="ＭＳ ゴシック" w:hAnsi="Arial" w:cs="Arial" w:hint="eastAsia"/>
              </w:rPr>
              <w:t xml:space="preserve"> </w:t>
            </w:r>
          </w:p>
        </w:tc>
        <w:tc>
          <w:tcPr>
            <w:tcW w:w="3048" w:type="dxa"/>
            <w:tcBorders>
              <w:top w:val="single" w:sz="12" w:space="0" w:color="auto"/>
              <w:bottom w:val="single" w:sz="12" w:space="0" w:color="auto"/>
            </w:tcBorders>
            <w:vAlign w:val="center"/>
          </w:tcPr>
          <w:p w14:paraId="7736C326"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r>
      <w:tr w:rsidR="000F2AF6" w:rsidRPr="00A86B57" w14:paraId="00938B2F" w14:textId="77777777" w:rsidTr="00254733">
        <w:tc>
          <w:tcPr>
            <w:tcW w:w="2551" w:type="dxa"/>
            <w:tcBorders>
              <w:top w:val="single" w:sz="12" w:space="0" w:color="auto"/>
              <w:bottom w:val="single" w:sz="12" w:space="0" w:color="auto"/>
            </w:tcBorders>
            <w:vAlign w:val="center"/>
          </w:tcPr>
          <w:p w14:paraId="38F2893D" w14:textId="77777777" w:rsidR="000F2AF6" w:rsidRPr="00A86B57" w:rsidRDefault="00000000" w:rsidP="00F62CC4">
            <w:pPr>
              <w:jc w:val="left"/>
              <w:rPr>
                <w:rFonts w:ascii="Arial" w:eastAsia="ＭＳ ゴシック" w:hAnsi="Arial" w:cs="Arial"/>
              </w:rPr>
            </w:pPr>
            <w:sdt>
              <w:sdtPr>
                <w:rPr>
                  <w:rFonts w:ascii="Arial" w:eastAsia="ＭＳ ゴシック" w:hAnsi="Arial" w:cs="Arial"/>
                  <w:b/>
                </w:rPr>
                <w:id w:val="1729414192"/>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hint="eastAsia"/>
                    <w:b/>
                  </w:rPr>
                  <w:t>☐</w:t>
                </w:r>
              </w:sdtContent>
            </w:sdt>
            <w:r w:rsidR="000F2AF6" w:rsidRPr="00A86B57">
              <w:rPr>
                <w:rFonts w:ascii="Arial" w:eastAsia="ＭＳ ゴシック" w:hAnsi="Arial" w:cs="Arial"/>
              </w:rPr>
              <w:t xml:space="preserve"> J55015(H29)</w:t>
            </w:r>
          </w:p>
        </w:tc>
        <w:tc>
          <w:tcPr>
            <w:tcW w:w="2963" w:type="dxa"/>
            <w:tcBorders>
              <w:top w:val="single" w:sz="12" w:space="0" w:color="auto"/>
              <w:bottom w:val="single" w:sz="12" w:space="0" w:color="auto"/>
            </w:tcBorders>
            <w:vAlign w:val="center"/>
          </w:tcPr>
          <w:p w14:paraId="4B87B13E"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2976" w:type="dxa"/>
            <w:tcBorders>
              <w:top w:val="single" w:sz="12" w:space="0" w:color="auto"/>
              <w:bottom w:val="single" w:sz="12" w:space="0" w:color="auto"/>
            </w:tcBorders>
            <w:vAlign w:val="center"/>
          </w:tcPr>
          <w:p w14:paraId="2FA76753"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203" w:type="dxa"/>
            <w:tcBorders>
              <w:top w:val="single" w:sz="12" w:space="0" w:color="auto"/>
              <w:bottom w:val="single" w:sz="12" w:space="0" w:color="auto"/>
            </w:tcBorders>
            <w:vAlign w:val="center"/>
          </w:tcPr>
          <w:p w14:paraId="44339FC9"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048" w:type="dxa"/>
            <w:tcBorders>
              <w:top w:val="single" w:sz="12" w:space="0" w:color="auto"/>
              <w:bottom w:val="single" w:sz="12" w:space="0" w:color="auto"/>
            </w:tcBorders>
            <w:vAlign w:val="center"/>
          </w:tcPr>
          <w:p w14:paraId="0B85CA8C" w14:textId="77777777" w:rsidR="000F2AF6" w:rsidRPr="00A86B57" w:rsidRDefault="00000000" w:rsidP="00F62CC4">
            <w:pPr>
              <w:ind w:firstLineChars="100" w:firstLine="211"/>
              <w:rPr>
                <w:rFonts w:ascii="Arial" w:eastAsia="ＭＳ ゴシック" w:hAnsi="Arial" w:cs="Arial"/>
              </w:rPr>
            </w:pPr>
            <w:sdt>
              <w:sdtPr>
                <w:rPr>
                  <w:rFonts w:ascii="Arial" w:eastAsia="ＭＳ ゴシック" w:hAnsi="Arial" w:cs="Arial"/>
                  <w:b/>
                </w:rPr>
                <w:id w:val="1811979306"/>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hint="eastAsia"/>
                    <w:b/>
                  </w:rPr>
                  <w:t>☐</w:t>
                </w:r>
              </w:sdtContent>
            </w:sdt>
            <w:r w:rsidR="000F2AF6" w:rsidRPr="00A86B57">
              <w:rPr>
                <w:rFonts w:ascii="Arial" w:eastAsia="ＭＳ ゴシック" w:hAnsi="Arial" w:cs="Arial"/>
                <w:b/>
              </w:rPr>
              <w:t xml:space="preserve"> </w:t>
            </w:r>
            <w:r w:rsidR="000F2AF6" w:rsidRPr="00A86B57">
              <w:rPr>
                <w:rFonts w:ascii="Arial" w:eastAsia="ＭＳ ゴシック" w:hAnsi="Arial" w:cs="Arial"/>
              </w:rPr>
              <w:t>CDNE</w:t>
            </w:r>
          </w:p>
          <w:p w14:paraId="26B81F3F" w14:textId="0C8C3DDD" w:rsidR="000F2AF6" w:rsidRPr="00A86B57" w:rsidRDefault="00000000" w:rsidP="00F62CC4">
            <w:pPr>
              <w:ind w:firstLineChars="100" w:firstLine="211"/>
              <w:rPr>
                <w:rFonts w:ascii="Arial" w:eastAsia="ＭＳ ゴシック" w:hAnsi="Arial" w:cs="Arial"/>
              </w:rPr>
            </w:pPr>
            <w:sdt>
              <w:sdtPr>
                <w:rPr>
                  <w:rFonts w:ascii="Arial" w:eastAsia="ＭＳ ゴシック" w:hAnsi="Arial" w:cs="Arial"/>
                  <w:b/>
                </w:rPr>
                <w:id w:val="116959559"/>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b/>
                  </w:rPr>
                  <w:t>☐</w:t>
                </w:r>
              </w:sdtContent>
            </w:sdt>
            <w:r w:rsidR="000F2AF6" w:rsidRPr="00A86B57">
              <w:rPr>
                <w:rFonts w:ascii="Arial" w:eastAsia="ＭＳ ゴシック" w:hAnsi="Arial" w:cs="Arial"/>
                <w:b/>
              </w:rPr>
              <w:t xml:space="preserve"> </w:t>
            </w:r>
            <w:r w:rsidR="00D9644D" w:rsidRPr="00A86B57">
              <w:rPr>
                <w:rFonts w:ascii="Arial" w:eastAsia="ＭＳ ゴシック" w:hAnsi="Arial" w:cs="Arial" w:hint="eastAsia"/>
              </w:rPr>
              <w:t>Radiated disturbance</w:t>
            </w:r>
            <w:r w:rsidR="000F2AF6" w:rsidRPr="00A86B57">
              <w:rPr>
                <w:rFonts w:ascii="Arial" w:eastAsia="ＭＳ ゴシック" w:hAnsi="Arial" w:cs="Arial" w:hint="eastAsia"/>
              </w:rPr>
              <w:t xml:space="preserve"> </w:t>
            </w:r>
            <w:r w:rsidR="000F2AF6" w:rsidRPr="00A86B57">
              <w:rPr>
                <w:rFonts w:ascii="Arial" w:eastAsia="ＭＳ ゴシック" w:hAnsi="Arial" w:cs="Arial"/>
                <w:b/>
              </w:rPr>
              <w:t>*</w:t>
            </w:r>
            <w:r w:rsidR="000F2AF6" w:rsidRPr="00A86B57">
              <w:rPr>
                <w:rFonts w:ascii="Arial" w:eastAsia="ＭＳ ゴシック" w:hAnsi="Arial" w:cs="Arial" w:hint="eastAsia"/>
                <w:b/>
              </w:rPr>
              <w:t>4</w:t>
            </w:r>
          </w:p>
        </w:tc>
      </w:tr>
      <w:tr w:rsidR="000F2AF6" w:rsidRPr="00A86B57" w14:paraId="0525D313" w14:textId="77777777" w:rsidTr="00254733">
        <w:tc>
          <w:tcPr>
            <w:tcW w:w="2551" w:type="dxa"/>
            <w:tcBorders>
              <w:top w:val="single" w:sz="12" w:space="0" w:color="auto"/>
              <w:bottom w:val="single" w:sz="12" w:space="0" w:color="auto"/>
            </w:tcBorders>
            <w:vAlign w:val="center"/>
          </w:tcPr>
          <w:p w14:paraId="374F2EA4" w14:textId="77777777" w:rsidR="000F2AF6" w:rsidRPr="00A86B57" w:rsidRDefault="00000000" w:rsidP="00F62CC4">
            <w:pPr>
              <w:jc w:val="left"/>
              <w:rPr>
                <w:rFonts w:ascii="Arial" w:eastAsia="ＭＳ ゴシック" w:hAnsi="Arial" w:cs="Arial"/>
              </w:rPr>
            </w:pPr>
            <w:sdt>
              <w:sdtPr>
                <w:rPr>
                  <w:rFonts w:ascii="Arial" w:eastAsia="ＭＳ ゴシック" w:hAnsi="Arial" w:cs="Arial"/>
                  <w:b/>
                </w:rPr>
                <w:id w:val="-805002699"/>
                <w14:checkbox>
                  <w14:checked w14:val="0"/>
                  <w14:checkedState w14:val="0052" w14:font="Wingdings 2"/>
                  <w14:uncheckedState w14:val="2610" w14:font="ＭＳ ゴシック"/>
                </w14:checkbox>
              </w:sdtPr>
              <w:sdtContent>
                <w:r w:rsidR="000F2AF6" w:rsidRPr="00A86B57">
                  <w:rPr>
                    <w:rFonts w:ascii="ＭＳ ゴシック" w:eastAsia="ＭＳ ゴシック" w:hAnsi="ＭＳ ゴシック" w:cs="Arial" w:hint="eastAsia"/>
                    <w:b/>
                  </w:rPr>
                  <w:t>☐</w:t>
                </w:r>
              </w:sdtContent>
            </w:sdt>
            <w:r w:rsidR="000F2AF6" w:rsidRPr="00A86B57">
              <w:rPr>
                <w:rFonts w:ascii="Arial" w:eastAsia="ＭＳ ゴシック" w:hAnsi="Arial" w:cs="Arial"/>
              </w:rPr>
              <w:t xml:space="preserve"> J55032(H29)</w:t>
            </w:r>
          </w:p>
        </w:tc>
        <w:tc>
          <w:tcPr>
            <w:tcW w:w="2963" w:type="dxa"/>
            <w:tcBorders>
              <w:top w:val="single" w:sz="12" w:space="0" w:color="auto"/>
              <w:bottom w:val="single" w:sz="12" w:space="0" w:color="auto"/>
            </w:tcBorders>
            <w:vAlign w:val="center"/>
          </w:tcPr>
          <w:p w14:paraId="73BD15A1"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2976" w:type="dxa"/>
            <w:tcBorders>
              <w:top w:val="single" w:sz="12" w:space="0" w:color="auto"/>
              <w:bottom w:val="single" w:sz="12" w:space="0" w:color="auto"/>
            </w:tcBorders>
            <w:vAlign w:val="center"/>
          </w:tcPr>
          <w:p w14:paraId="1A2CB8FE" w14:textId="77777777" w:rsidR="00DB02BA" w:rsidRPr="00A86B57" w:rsidRDefault="00DB02BA" w:rsidP="00DB02BA">
            <w:pPr>
              <w:jc w:val="center"/>
              <w:rPr>
                <w:rFonts w:ascii="Arial" w:eastAsia="ＭＳ ゴシック" w:hAnsi="Arial" w:cs="Arial"/>
              </w:rPr>
            </w:pPr>
          </w:p>
          <w:p w14:paraId="37F3B4CE" w14:textId="6836D23F" w:rsidR="000F2AF6" w:rsidRPr="00A86B57" w:rsidRDefault="00DB02BA" w:rsidP="00DB02BA">
            <w:pPr>
              <w:jc w:val="center"/>
              <w:rPr>
                <w:rFonts w:ascii="Arial" w:eastAsia="ＭＳ ゴシック" w:hAnsi="Arial" w:cs="Arial"/>
              </w:rPr>
            </w:pPr>
            <w:r w:rsidRPr="00A86B57">
              <w:rPr>
                <w:rFonts w:ascii="Arial" w:eastAsia="ＭＳ ゴシック" w:hAnsi="Arial" w:cs="Arial" w:hint="eastAsia"/>
              </w:rPr>
              <w:t>(</w:t>
            </w:r>
            <w:r w:rsidRPr="00A86B57">
              <w:rPr>
                <w:rFonts w:ascii="Arial" w:eastAsia="ＭＳ ゴシック" w:hAnsi="Arial" w:cs="Arial"/>
              </w:rPr>
              <w:t>Please enter the value.</w:t>
            </w:r>
            <w:r w:rsidRPr="00A86B57">
              <w:rPr>
                <w:rFonts w:ascii="Arial" w:eastAsia="ＭＳ ゴシック" w:hAnsi="Arial" w:cs="Arial" w:hint="eastAsia"/>
              </w:rPr>
              <w:t>)</w:t>
            </w:r>
          </w:p>
        </w:tc>
        <w:tc>
          <w:tcPr>
            <w:tcW w:w="3203" w:type="dxa"/>
            <w:tcBorders>
              <w:top w:val="single" w:sz="12" w:space="0" w:color="auto"/>
              <w:bottom w:val="single" w:sz="12" w:space="0" w:color="auto"/>
            </w:tcBorders>
            <w:vAlign w:val="center"/>
          </w:tcPr>
          <w:p w14:paraId="1B6C0B4B"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c>
          <w:tcPr>
            <w:tcW w:w="3048" w:type="dxa"/>
            <w:tcBorders>
              <w:top w:val="single" w:sz="12" w:space="0" w:color="auto"/>
              <w:bottom w:val="single" w:sz="12" w:space="0" w:color="auto"/>
            </w:tcBorders>
            <w:vAlign w:val="center"/>
          </w:tcPr>
          <w:p w14:paraId="1AFA0887" w14:textId="77777777" w:rsidR="000F2AF6" w:rsidRPr="00A86B57" w:rsidRDefault="000F2AF6" w:rsidP="00F62CC4">
            <w:pPr>
              <w:jc w:val="center"/>
              <w:rPr>
                <w:rFonts w:ascii="Arial" w:eastAsia="ＭＳ ゴシック" w:hAnsi="Arial" w:cs="Arial"/>
              </w:rPr>
            </w:pPr>
            <w:r w:rsidRPr="00A86B57">
              <w:rPr>
                <w:rFonts w:ascii="Arial" w:eastAsia="ＭＳ ゴシック" w:hAnsi="Arial" w:cs="Arial"/>
              </w:rPr>
              <w:t>―――</w:t>
            </w:r>
          </w:p>
        </w:tc>
      </w:tr>
    </w:tbl>
    <w:p w14:paraId="79DE4FD7" w14:textId="69ECE1C5" w:rsidR="00173101" w:rsidRPr="00A86B57" w:rsidRDefault="006B5C4D" w:rsidP="00173101">
      <w:pPr>
        <w:ind w:left="361" w:hangingChars="200" w:hanging="361"/>
        <w:rPr>
          <w:rFonts w:ascii="Arial" w:eastAsia="ＭＳ ゴシック" w:hAnsi="Arial" w:cs="Arial"/>
          <w:sz w:val="18"/>
        </w:rPr>
      </w:pPr>
      <w:r w:rsidRPr="00A86B57">
        <w:rPr>
          <w:rFonts w:ascii="Arial" w:eastAsia="ＭＳ ゴシック" w:hAnsi="Arial" w:cs="Arial"/>
          <w:b/>
          <w:sz w:val="18"/>
        </w:rPr>
        <w:t>*1</w:t>
      </w:r>
      <w:r w:rsidRPr="00A86B57">
        <w:rPr>
          <w:rFonts w:ascii="Arial" w:eastAsia="ＭＳ ゴシック" w:hAnsi="Arial" w:cs="Arial" w:hint="eastAsia"/>
          <w:sz w:val="18"/>
        </w:rPr>
        <w:t>：</w:t>
      </w:r>
      <w:r w:rsidR="009D1C84" w:rsidRPr="00A86B57">
        <w:rPr>
          <w:rFonts w:ascii="Arial" w:eastAsia="ＭＳ ゴシック" w:hAnsi="Arial" w:cs="Arial" w:hint="eastAsia"/>
          <w:sz w:val="18"/>
        </w:rPr>
        <w:t>F</w:t>
      </w:r>
      <w:r w:rsidR="009D1C84" w:rsidRPr="00A86B57">
        <w:rPr>
          <w:rFonts w:ascii="Arial" w:eastAsia="ＭＳ ゴシック" w:hAnsi="Arial" w:cs="Arial"/>
          <w:sz w:val="18"/>
        </w:rPr>
        <w:t xml:space="preserve">undamental frequency of any signal used in the </w:t>
      </w:r>
      <w:r w:rsidR="00EA4394" w:rsidRPr="00A86B57">
        <w:rPr>
          <w:rFonts w:ascii="Arial" w:eastAsia="ＭＳ ゴシック" w:hAnsi="Arial" w:cs="Arial" w:hint="eastAsia"/>
          <w:sz w:val="18"/>
        </w:rPr>
        <w:t>product</w:t>
      </w:r>
      <w:r w:rsidR="009D1C84" w:rsidRPr="00A86B57">
        <w:rPr>
          <w:rFonts w:ascii="Arial" w:eastAsia="ＭＳ ゴシック" w:hAnsi="Arial" w:cs="Arial"/>
          <w:sz w:val="18"/>
        </w:rPr>
        <w:t xml:space="preserve"> excluding those which are solely used</w:t>
      </w:r>
      <w:r w:rsidR="009D1C84" w:rsidRPr="00A86B57">
        <w:rPr>
          <w:rFonts w:ascii="Arial" w:eastAsia="ＭＳ ゴシック" w:hAnsi="Arial" w:cs="Arial" w:hint="eastAsia"/>
          <w:sz w:val="18"/>
        </w:rPr>
        <w:t xml:space="preserve"> </w:t>
      </w:r>
      <w:r w:rsidR="009D1C84" w:rsidRPr="00A86B57">
        <w:rPr>
          <w:rFonts w:ascii="Arial" w:eastAsia="ＭＳ ゴシック" w:hAnsi="Arial" w:cs="Arial"/>
          <w:sz w:val="18"/>
        </w:rPr>
        <w:t>inside integrated circuits (IC) and those used in radio transmitters or radio receivers</w:t>
      </w:r>
      <w:r w:rsidR="009D1C84" w:rsidRPr="00A86B57">
        <w:rPr>
          <w:rFonts w:ascii="Arial" w:eastAsia="ＭＳ ゴシック" w:hAnsi="Arial" w:cs="Arial" w:hint="eastAsia"/>
          <w:sz w:val="18"/>
        </w:rPr>
        <w:t>. (</w:t>
      </w:r>
      <w:r w:rsidR="009D1C84" w:rsidRPr="00A86B57">
        <w:rPr>
          <w:rFonts w:ascii="Arial" w:eastAsia="ＭＳ ゴシック" w:hAnsi="Arial" w:cs="Arial"/>
          <w:sz w:val="18"/>
        </w:rPr>
        <w:t>High frequency signals are often generated inside integrated circuits (IC) by phase-locked-loop</w:t>
      </w:r>
      <w:r w:rsidR="009D1C84" w:rsidRPr="00A86B57">
        <w:rPr>
          <w:rFonts w:ascii="Arial" w:eastAsia="ＭＳ ゴシック" w:hAnsi="Arial" w:cs="Arial" w:hint="eastAsia"/>
          <w:sz w:val="18"/>
        </w:rPr>
        <w:t xml:space="preserve"> </w:t>
      </w:r>
      <w:r w:rsidR="009D1C84" w:rsidRPr="00A86B57">
        <w:rPr>
          <w:rFonts w:ascii="Arial" w:eastAsia="ＭＳ ゴシック" w:hAnsi="Arial" w:cs="Arial"/>
          <w:sz w:val="18"/>
        </w:rPr>
        <w:t>(PLL) circuits from lower clock oscillator frequencies outside the IC.</w:t>
      </w:r>
      <w:r w:rsidR="009D1C84" w:rsidRPr="00A86B57">
        <w:rPr>
          <w:rFonts w:ascii="Arial" w:eastAsia="ＭＳ ゴシック" w:hAnsi="Arial" w:cs="Arial" w:hint="eastAsia"/>
          <w:sz w:val="18"/>
        </w:rPr>
        <w:t xml:space="preserve"> Such generated or used frequency only inside IC is excluded.)</w:t>
      </w:r>
      <w:r w:rsidR="0027659B" w:rsidRPr="00A86B57">
        <w:rPr>
          <w:rFonts w:ascii="Arial" w:eastAsia="ＭＳ ゴシック" w:hAnsi="Arial" w:cs="Arial" w:hint="eastAsia"/>
          <w:sz w:val="18"/>
        </w:rPr>
        <w:t xml:space="preserve"> </w:t>
      </w:r>
      <w:r w:rsidRPr="00A86B57">
        <w:rPr>
          <w:rFonts w:ascii="Arial" w:eastAsia="ＭＳ ゴシック" w:hAnsi="Arial" w:cs="Arial" w:hint="eastAsia"/>
          <w:sz w:val="18"/>
        </w:rPr>
        <w:t>－</w:t>
      </w:r>
      <w:r w:rsidR="0027659B" w:rsidRPr="00A86B57">
        <w:rPr>
          <w:rFonts w:ascii="Arial" w:eastAsia="ＭＳ ゴシック" w:hAnsi="Arial" w:cs="Arial" w:hint="eastAsia"/>
          <w:sz w:val="18"/>
        </w:rPr>
        <w:t xml:space="preserve"> </w:t>
      </w:r>
      <w:r w:rsidR="00D84A52" w:rsidRPr="00A86B57">
        <w:rPr>
          <w:rFonts w:ascii="Arial" w:eastAsia="ＭＳ ゴシック" w:hAnsi="Arial" w:cs="Arial"/>
          <w:sz w:val="18"/>
        </w:rPr>
        <w:t>Excerpted</w:t>
      </w:r>
      <w:r w:rsidR="0027659B" w:rsidRPr="00A86B57">
        <w:rPr>
          <w:rFonts w:ascii="Arial" w:eastAsia="ＭＳ ゴシック" w:hAnsi="Arial" w:cs="Arial"/>
          <w:sz w:val="18"/>
        </w:rPr>
        <w:t xml:space="preserve"> from the definition of J55014-1.</w:t>
      </w:r>
    </w:p>
    <w:p w14:paraId="0B18C1D6" w14:textId="77777777" w:rsidR="000A4288" w:rsidRPr="00A86B57" w:rsidRDefault="000A4288" w:rsidP="000A4288">
      <w:pPr>
        <w:ind w:firstLineChars="200" w:firstLine="360"/>
        <w:rPr>
          <w:rFonts w:ascii="Arial" w:eastAsia="ＭＳ ゴシック" w:hAnsi="Arial" w:cs="Arial"/>
          <w:sz w:val="18"/>
        </w:rPr>
      </w:pPr>
      <w:r w:rsidRPr="00A86B57">
        <w:rPr>
          <w:rFonts w:ascii="Arial" w:eastAsia="ＭＳ ゴシック" w:hAnsi="Arial" w:cs="Arial"/>
          <w:sz w:val="18"/>
        </w:rPr>
        <w:t>In cases w</w:t>
      </w:r>
      <w:r w:rsidRPr="00A86B57">
        <w:rPr>
          <w:rFonts w:ascii="Arial" w:eastAsia="ＭＳ ゴシック" w:hAnsi="Arial" w:cs="Arial" w:hint="eastAsia"/>
          <w:sz w:val="18"/>
        </w:rPr>
        <w:t>here</w:t>
      </w:r>
      <w:r w:rsidRPr="00A86B57">
        <w:rPr>
          <w:rFonts w:ascii="Arial" w:eastAsia="ＭＳ ゴシック" w:hAnsi="Arial" w:cs="Arial"/>
          <w:sz w:val="18"/>
        </w:rPr>
        <w:t xml:space="preserve"> the </w:t>
      </w:r>
      <w:r w:rsidRPr="00A86B57">
        <w:rPr>
          <w:rFonts w:ascii="Arial" w:eastAsia="ＭＳ ゴシック" w:hAnsi="Arial" w:cs="Arial" w:hint="eastAsia"/>
          <w:sz w:val="18"/>
        </w:rPr>
        <w:t>highest</w:t>
      </w:r>
      <w:r w:rsidRPr="00A86B57">
        <w:rPr>
          <w:rFonts w:ascii="Arial" w:eastAsia="ＭＳ ゴシック" w:hAnsi="Arial" w:cs="Arial"/>
          <w:sz w:val="18"/>
        </w:rPr>
        <w:t xml:space="preserve"> clock frequency is </w:t>
      </w:r>
      <w:r w:rsidRPr="00A86B57">
        <w:rPr>
          <w:rFonts w:ascii="Arial" w:eastAsia="ＭＳ ゴシック" w:hAnsi="Arial" w:cs="Arial" w:hint="eastAsia"/>
          <w:sz w:val="18"/>
        </w:rPr>
        <w:t>below 3</w:t>
      </w:r>
      <w:r w:rsidRPr="00A86B57">
        <w:rPr>
          <w:rFonts w:ascii="Arial" w:eastAsia="ＭＳ ゴシック" w:hAnsi="Arial" w:cs="Arial"/>
          <w:sz w:val="18"/>
        </w:rPr>
        <w:t xml:space="preserve">0 </w:t>
      </w:r>
      <w:proofErr w:type="gramStart"/>
      <w:r w:rsidRPr="00A86B57">
        <w:rPr>
          <w:rFonts w:ascii="Arial" w:eastAsia="ＭＳ ゴシック" w:hAnsi="Arial" w:cs="Arial"/>
          <w:sz w:val="18"/>
        </w:rPr>
        <w:t>MHz ,</w:t>
      </w:r>
      <w:proofErr w:type="gramEnd"/>
      <w:r w:rsidRPr="00A86B57">
        <w:rPr>
          <w:rFonts w:ascii="Arial" w:eastAsia="ＭＳ ゴシック" w:hAnsi="Arial" w:cs="Arial"/>
          <w:sz w:val="18"/>
        </w:rPr>
        <w:t xml:space="preserve"> disturbance power only </w:t>
      </w:r>
      <w:r w:rsidRPr="00A86B57">
        <w:rPr>
          <w:rFonts w:ascii="Arial" w:eastAsia="ＭＳ ゴシック" w:hAnsi="Arial" w:cs="Arial" w:hint="eastAsia"/>
          <w:sz w:val="18"/>
        </w:rPr>
        <w:t>can</w:t>
      </w:r>
      <w:r w:rsidRPr="00A86B57">
        <w:rPr>
          <w:rFonts w:ascii="Arial" w:eastAsia="ＭＳ ゴシック" w:hAnsi="Arial" w:cs="Arial"/>
          <w:sz w:val="18"/>
        </w:rPr>
        <w:t xml:space="preserve"> be selected for frequencies</w:t>
      </w:r>
      <w:r w:rsidRPr="00A86B57">
        <w:t xml:space="preserve"> </w:t>
      </w:r>
      <w:r w:rsidRPr="00A86B57">
        <w:rPr>
          <w:rFonts w:ascii="Arial" w:eastAsia="ＭＳ ゴシック" w:hAnsi="Arial" w:cs="Arial"/>
          <w:sz w:val="18"/>
        </w:rPr>
        <w:t xml:space="preserve">of 30 MHz or </w:t>
      </w:r>
      <w:r w:rsidRPr="00A86B57">
        <w:rPr>
          <w:rFonts w:ascii="Arial" w:eastAsia="ＭＳ ゴシック" w:hAnsi="Arial" w:cs="Arial" w:hint="eastAsia"/>
          <w:sz w:val="18"/>
        </w:rPr>
        <w:t>above.</w:t>
      </w:r>
    </w:p>
    <w:p w14:paraId="2FECCF80" w14:textId="102872B7" w:rsidR="00173101" w:rsidRPr="00173101" w:rsidRDefault="00D84A52" w:rsidP="00D00282">
      <w:pPr>
        <w:ind w:firstLineChars="200" w:firstLine="360"/>
        <w:rPr>
          <w:rFonts w:ascii="Arial" w:eastAsia="ＭＳ ゴシック" w:hAnsi="Arial" w:cs="Arial"/>
          <w:sz w:val="18"/>
        </w:rPr>
      </w:pPr>
      <w:r w:rsidRPr="00A86B57">
        <w:rPr>
          <w:rFonts w:ascii="Arial" w:eastAsia="ＭＳ ゴシック" w:hAnsi="Arial" w:cs="Arial"/>
          <w:sz w:val="18"/>
        </w:rPr>
        <w:t>In cases w</w:t>
      </w:r>
      <w:r w:rsidR="0035728A" w:rsidRPr="00A86B57">
        <w:rPr>
          <w:rFonts w:ascii="Arial" w:eastAsia="ＭＳ ゴシック" w:hAnsi="Arial" w:cs="Arial" w:hint="eastAsia"/>
          <w:sz w:val="18"/>
        </w:rPr>
        <w:t>here</w:t>
      </w:r>
      <w:r w:rsidR="00173101" w:rsidRPr="00A86B57">
        <w:rPr>
          <w:rFonts w:ascii="Arial" w:eastAsia="ＭＳ ゴシック" w:hAnsi="Arial" w:cs="Arial"/>
          <w:sz w:val="18"/>
        </w:rPr>
        <w:t xml:space="preserve"> the </w:t>
      </w:r>
      <w:r w:rsidR="00173101" w:rsidRPr="00A86B57">
        <w:rPr>
          <w:rFonts w:ascii="Arial" w:eastAsia="ＭＳ ゴシック" w:hAnsi="Arial" w:cs="Arial" w:hint="eastAsia"/>
          <w:sz w:val="18"/>
        </w:rPr>
        <w:t>highest</w:t>
      </w:r>
      <w:r w:rsidR="00173101" w:rsidRPr="00A86B57">
        <w:rPr>
          <w:rFonts w:ascii="Arial" w:eastAsia="ＭＳ ゴシック" w:hAnsi="Arial" w:cs="Arial"/>
          <w:sz w:val="18"/>
        </w:rPr>
        <w:t xml:space="preserve"> clock frequency </w:t>
      </w:r>
      <w:r w:rsidR="0004191C" w:rsidRPr="00A86B57">
        <w:rPr>
          <w:rFonts w:ascii="Arial" w:eastAsia="ＭＳ ゴシック" w:hAnsi="Arial" w:cs="Arial"/>
          <w:sz w:val="18"/>
        </w:rPr>
        <w:t xml:space="preserve">is 30 MHz or </w:t>
      </w:r>
      <w:r w:rsidR="00330EA4" w:rsidRPr="00A86B57">
        <w:rPr>
          <w:rFonts w:ascii="Arial" w:eastAsia="ＭＳ ゴシック" w:hAnsi="Arial" w:cs="Arial" w:hint="eastAsia"/>
          <w:sz w:val="18"/>
        </w:rPr>
        <w:t>above</w:t>
      </w:r>
      <w:r w:rsidR="00173101" w:rsidRPr="00A86B57">
        <w:rPr>
          <w:rFonts w:ascii="Arial" w:eastAsia="ＭＳ ゴシック" w:hAnsi="Arial" w:cs="Arial"/>
          <w:sz w:val="18"/>
        </w:rPr>
        <w:t>, radiated disturbance measurements up to 1000 MHz shall</w:t>
      </w:r>
      <w:r w:rsidR="008F332D" w:rsidRPr="00A86B57">
        <w:rPr>
          <w:rFonts w:ascii="Arial" w:eastAsia="ＭＳ ゴシック" w:hAnsi="Arial" w:cs="Arial" w:hint="eastAsia"/>
          <w:sz w:val="18"/>
        </w:rPr>
        <w:t xml:space="preserve"> </w:t>
      </w:r>
      <w:r w:rsidRPr="00A86B57">
        <w:rPr>
          <w:rFonts w:ascii="Arial" w:eastAsia="ＭＳ ゴシック" w:hAnsi="Arial" w:cs="Arial"/>
          <w:sz w:val="18"/>
        </w:rPr>
        <w:t>app</w:t>
      </w:r>
      <w:r>
        <w:rPr>
          <w:rFonts w:ascii="Arial" w:eastAsia="ＭＳ ゴシック" w:hAnsi="Arial" w:cs="Arial"/>
          <w:sz w:val="18"/>
        </w:rPr>
        <w:t>ly</w:t>
      </w:r>
      <w:r w:rsidR="00173101" w:rsidRPr="00173101">
        <w:rPr>
          <w:rFonts w:ascii="Arial" w:eastAsia="ＭＳ ゴシック" w:hAnsi="Arial" w:cs="Arial"/>
          <w:sz w:val="18"/>
        </w:rPr>
        <w:t>.</w:t>
      </w:r>
    </w:p>
    <w:p w14:paraId="608BF32E" w14:textId="59A963AD" w:rsidR="005669EA" w:rsidRDefault="006B5C4D" w:rsidP="00173101">
      <w:pPr>
        <w:rPr>
          <w:rFonts w:ascii="Arial" w:eastAsia="ＭＳ ゴシック" w:hAnsi="Arial" w:cs="Arial"/>
          <w:sz w:val="18"/>
        </w:rPr>
      </w:pPr>
      <w:r w:rsidRPr="000661FA">
        <w:rPr>
          <w:rFonts w:ascii="Arial" w:eastAsia="ＭＳ ゴシック" w:hAnsi="Arial" w:cs="Arial"/>
          <w:b/>
          <w:sz w:val="18"/>
        </w:rPr>
        <w:t>*2</w:t>
      </w:r>
      <w:r w:rsidRPr="000661FA">
        <w:rPr>
          <w:rFonts w:ascii="Arial" w:eastAsia="ＭＳ ゴシック" w:hAnsi="Arial" w:cs="Arial" w:hint="eastAsia"/>
          <w:sz w:val="18"/>
        </w:rPr>
        <w:t>：</w:t>
      </w:r>
      <w:r w:rsidR="00015E84">
        <w:rPr>
          <w:rFonts w:ascii="Arial" w:eastAsia="ＭＳ ゴシック" w:hAnsi="Arial" w:cs="Arial" w:hint="eastAsia"/>
          <w:sz w:val="18"/>
        </w:rPr>
        <w:t>H</w:t>
      </w:r>
      <w:r w:rsidR="003D506B" w:rsidRPr="003D506B">
        <w:rPr>
          <w:rFonts w:ascii="Arial" w:eastAsia="ＭＳ ゴシック" w:hAnsi="Arial" w:cs="Arial"/>
          <w:sz w:val="18"/>
        </w:rPr>
        <w:t xml:space="preserve">ighest fundamental frequency generated or used within the </w:t>
      </w:r>
      <w:r w:rsidR="00EA4394">
        <w:rPr>
          <w:rFonts w:ascii="Arial" w:eastAsia="ＭＳ ゴシック" w:hAnsi="Arial" w:cs="Arial" w:hint="eastAsia"/>
          <w:sz w:val="18"/>
        </w:rPr>
        <w:t>product</w:t>
      </w:r>
      <w:r w:rsidR="003D506B" w:rsidRPr="003D506B">
        <w:rPr>
          <w:rFonts w:ascii="Arial" w:eastAsia="ＭＳ ゴシック" w:hAnsi="Arial" w:cs="Arial"/>
          <w:sz w:val="18"/>
        </w:rPr>
        <w:t xml:space="preserve"> or highest frequency at which it operate</w:t>
      </w:r>
      <w:r w:rsidR="003D506B">
        <w:rPr>
          <w:rFonts w:ascii="Arial" w:eastAsia="ＭＳ ゴシック" w:hAnsi="Arial" w:cs="Arial" w:hint="eastAsia"/>
          <w:sz w:val="18"/>
        </w:rPr>
        <w:t>s.</w:t>
      </w:r>
    </w:p>
    <w:p w14:paraId="0F0EB4B8" w14:textId="60C60E89" w:rsidR="00FE6E1D" w:rsidRDefault="003D506B" w:rsidP="005669EA">
      <w:pPr>
        <w:ind w:firstLineChars="200" w:firstLine="360"/>
        <w:rPr>
          <w:rFonts w:ascii="Arial" w:eastAsia="ＭＳ ゴシック" w:hAnsi="Arial" w:cs="Arial"/>
          <w:sz w:val="18"/>
        </w:rPr>
      </w:pPr>
      <w:r>
        <w:rPr>
          <w:rFonts w:ascii="Arial" w:eastAsia="ＭＳ ゴシック" w:hAnsi="Arial" w:cs="Arial" w:hint="eastAsia"/>
          <w:sz w:val="18"/>
        </w:rPr>
        <w:t>(</w:t>
      </w:r>
      <w:r w:rsidRPr="003D506B">
        <w:rPr>
          <w:rFonts w:ascii="Arial" w:eastAsia="ＭＳ ゴシック" w:hAnsi="Arial" w:cs="Arial"/>
          <w:sz w:val="18"/>
        </w:rPr>
        <w:t>This includes frequencies which are solely used within an integrated circuit.</w:t>
      </w:r>
      <w:r>
        <w:rPr>
          <w:rFonts w:ascii="Arial" w:eastAsia="ＭＳ ゴシック" w:hAnsi="Arial" w:cs="Arial" w:hint="eastAsia"/>
          <w:sz w:val="18"/>
        </w:rPr>
        <w:t xml:space="preserve">) </w:t>
      </w:r>
      <w:r w:rsidR="006B5C4D" w:rsidRPr="000661FA">
        <w:rPr>
          <w:rFonts w:ascii="Arial" w:eastAsia="ＭＳ ゴシック" w:hAnsi="Arial" w:cs="Arial" w:hint="eastAsia"/>
          <w:sz w:val="18"/>
        </w:rPr>
        <w:t>－</w:t>
      </w:r>
      <w:r>
        <w:rPr>
          <w:rFonts w:ascii="Arial" w:eastAsia="ＭＳ ゴシック" w:hAnsi="Arial" w:cs="Arial" w:hint="eastAsia"/>
          <w:sz w:val="18"/>
        </w:rPr>
        <w:t xml:space="preserve"> </w:t>
      </w:r>
      <w:r w:rsidR="00D84A52">
        <w:rPr>
          <w:rFonts w:ascii="Arial" w:eastAsia="ＭＳ ゴシック" w:hAnsi="Arial" w:cs="Arial"/>
          <w:sz w:val="18"/>
        </w:rPr>
        <w:t>Excerpted</w:t>
      </w:r>
      <w:r w:rsidRPr="0027659B">
        <w:rPr>
          <w:rFonts w:ascii="Arial" w:eastAsia="ＭＳ ゴシック" w:hAnsi="Arial" w:cs="Arial"/>
          <w:sz w:val="18"/>
        </w:rPr>
        <w:t xml:space="preserve"> from the definition of J550</w:t>
      </w:r>
      <w:r>
        <w:rPr>
          <w:rFonts w:ascii="Arial" w:eastAsia="ＭＳ ゴシック" w:hAnsi="Arial" w:cs="Arial" w:hint="eastAsia"/>
          <w:sz w:val="18"/>
        </w:rPr>
        <w:t>32</w:t>
      </w:r>
      <w:r w:rsidRPr="0027659B">
        <w:rPr>
          <w:rFonts w:ascii="Arial" w:eastAsia="ＭＳ ゴシック" w:hAnsi="Arial" w:cs="Arial"/>
          <w:sz w:val="18"/>
        </w:rPr>
        <w:t>.</w:t>
      </w:r>
    </w:p>
    <w:p w14:paraId="36DCDD07" w14:textId="12E2D1EE" w:rsidR="006B5C4D" w:rsidRPr="000661FA" w:rsidRDefault="00D84A52" w:rsidP="002564AE">
      <w:pPr>
        <w:ind w:firstLineChars="200" w:firstLine="360"/>
        <w:rPr>
          <w:rFonts w:ascii="Arial" w:eastAsia="ＭＳ ゴシック" w:hAnsi="Arial" w:cs="Arial"/>
          <w:sz w:val="18"/>
        </w:rPr>
      </w:pPr>
      <w:r>
        <w:rPr>
          <w:rFonts w:ascii="Arial" w:eastAsia="ＭＳ ゴシック" w:hAnsi="Arial" w:cs="Arial"/>
          <w:sz w:val="18"/>
        </w:rPr>
        <w:t>In cases w</w:t>
      </w:r>
      <w:r w:rsidR="002564AE" w:rsidRPr="002564AE">
        <w:rPr>
          <w:rFonts w:ascii="Arial" w:eastAsia="ＭＳ ゴシック" w:hAnsi="Arial" w:cs="Arial"/>
          <w:sz w:val="18"/>
        </w:rPr>
        <w:t xml:space="preserve">here the highest </w:t>
      </w:r>
      <w:r w:rsidR="002564AE">
        <w:rPr>
          <w:rFonts w:ascii="Arial" w:eastAsia="ＭＳ ゴシック" w:hAnsi="Arial" w:cs="Arial" w:hint="eastAsia"/>
          <w:sz w:val="18"/>
        </w:rPr>
        <w:t>internal</w:t>
      </w:r>
      <w:r w:rsidR="002564AE" w:rsidRPr="002564AE">
        <w:rPr>
          <w:rFonts w:ascii="Arial" w:eastAsia="ＭＳ ゴシック" w:hAnsi="Arial" w:cs="Arial"/>
          <w:sz w:val="18"/>
        </w:rPr>
        <w:t xml:space="preserve"> frequency exceeds </w:t>
      </w:r>
      <w:r w:rsidR="002564AE">
        <w:rPr>
          <w:rFonts w:ascii="Arial" w:eastAsia="ＭＳ ゴシック" w:hAnsi="Arial" w:cs="Arial" w:hint="eastAsia"/>
          <w:sz w:val="18"/>
        </w:rPr>
        <w:t>108</w:t>
      </w:r>
      <w:r w:rsidR="002564AE" w:rsidRPr="002564AE">
        <w:rPr>
          <w:rFonts w:ascii="Arial" w:eastAsia="ＭＳ ゴシック" w:hAnsi="Arial" w:cs="Arial"/>
          <w:sz w:val="18"/>
        </w:rPr>
        <w:t xml:space="preserve"> MHz,</w:t>
      </w:r>
      <w:r w:rsidR="002564AE">
        <w:rPr>
          <w:rFonts w:ascii="Arial" w:eastAsia="ＭＳ ゴシック" w:hAnsi="Arial" w:cs="Arial" w:hint="eastAsia"/>
          <w:sz w:val="18"/>
        </w:rPr>
        <w:t xml:space="preserve"> or </w:t>
      </w:r>
      <w:r w:rsidR="002564AE" w:rsidRPr="002564AE">
        <w:rPr>
          <w:rFonts w:ascii="Arial" w:eastAsia="ＭＳ ゴシック" w:hAnsi="Arial" w:cs="Arial"/>
          <w:sz w:val="18"/>
        </w:rPr>
        <w:t xml:space="preserve">the highest </w:t>
      </w:r>
      <w:r w:rsidR="002564AE">
        <w:rPr>
          <w:rFonts w:ascii="Arial" w:eastAsia="ＭＳ ゴシック" w:hAnsi="Arial" w:cs="Arial" w:hint="eastAsia"/>
          <w:sz w:val="18"/>
        </w:rPr>
        <w:t>internal</w:t>
      </w:r>
      <w:r w:rsidR="002564AE" w:rsidRPr="002564AE">
        <w:rPr>
          <w:rFonts w:ascii="Arial" w:eastAsia="ＭＳ ゴシック" w:hAnsi="Arial" w:cs="Arial"/>
          <w:sz w:val="18"/>
        </w:rPr>
        <w:t xml:space="preserve"> frequency</w:t>
      </w:r>
      <w:r w:rsidR="002564AE">
        <w:rPr>
          <w:rFonts w:ascii="Arial" w:eastAsia="ＭＳ ゴシック" w:hAnsi="Arial" w:cs="Arial" w:hint="eastAsia"/>
          <w:sz w:val="18"/>
        </w:rPr>
        <w:t xml:space="preserve"> is unknown,</w:t>
      </w:r>
      <w:r w:rsidR="002564AE" w:rsidRPr="002564AE">
        <w:rPr>
          <w:rFonts w:ascii="Arial" w:eastAsia="ＭＳ ゴシック" w:hAnsi="Arial" w:cs="Arial"/>
          <w:sz w:val="18"/>
        </w:rPr>
        <w:t xml:space="preserve"> radiated disturbance measurements </w:t>
      </w:r>
      <w:r w:rsidR="002564AE">
        <w:rPr>
          <w:rFonts w:ascii="Arial" w:eastAsia="ＭＳ ゴシック" w:hAnsi="Arial" w:cs="Arial" w:hint="eastAsia"/>
          <w:sz w:val="18"/>
        </w:rPr>
        <w:t>above</w:t>
      </w:r>
      <w:r w:rsidR="002564AE" w:rsidRPr="002564AE">
        <w:rPr>
          <w:rFonts w:ascii="Arial" w:eastAsia="ＭＳ ゴシック" w:hAnsi="Arial" w:cs="Arial"/>
          <w:sz w:val="18"/>
        </w:rPr>
        <w:t xml:space="preserve"> 1 </w:t>
      </w:r>
      <w:r w:rsidR="002564AE">
        <w:rPr>
          <w:rFonts w:ascii="Arial" w:eastAsia="ＭＳ ゴシック" w:hAnsi="Arial" w:cs="Arial" w:hint="eastAsia"/>
          <w:sz w:val="18"/>
        </w:rPr>
        <w:t>G</w:t>
      </w:r>
      <w:r w:rsidR="002564AE" w:rsidRPr="002564AE">
        <w:rPr>
          <w:rFonts w:ascii="Arial" w:eastAsia="ＭＳ ゴシック" w:hAnsi="Arial" w:cs="Arial"/>
          <w:sz w:val="18"/>
        </w:rPr>
        <w:t xml:space="preserve">Hz shall </w:t>
      </w:r>
      <w:r>
        <w:rPr>
          <w:rFonts w:ascii="Arial" w:eastAsia="ＭＳ ゴシック" w:hAnsi="Arial" w:cs="Arial"/>
          <w:sz w:val="18"/>
        </w:rPr>
        <w:t>apply</w:t>
      </w:r>
      <w:r w:rsidR="002564AE" w:rsidRPr="002564AE">
        <w:rPr>
          <w:rFonts w:ascii="Arial" w:eastAsia="ＭＳ ゴシック" w:hAnsi="Arial" w:cs="Arial"/>
          <w:sz w:val="18"/>
        </w:rPr>
        <w:t>.</w:t>
      </w:r>
      <w:r w:rsidR="002564AE" w:rsidRPr="000661FA">
        <w:rPr>
          <w:rFonts w:ascii="Arial" w:eastAsia="ＭＳ ゴシック" w:hAnsi="Arial" w:cs="Arial"/>
          <w:sz w:val="18"/>
        </w:rPr>
        <w:t xml:space="preserve"> </w:t>
      </w:r>
    </w:p>
    <w:p w14:paraId="2F47468C" w14:textId="394EA33D" w:rsidR="00015E84" w:rsidRDefault="006B5C4D" w:rsidP="006B5C4D">
      <w:pPr>
        <w:rPr>
          <w:rFonts w:ascii="Arial" w:eastAsia="ＭＳ ゴシック" w:hAnsi="Arial" w:cs="Arial"/>
          <w:sz w:val="18"/>
        </w:rPr>
      </w:pPr>
      <w:r w:rsidRPr="000661FA">
        <w:rPr>
          <w:rFonts w:ascii="Arial" w:eastAsia="ＭＳ ゴシック" w:hAnsi="Arial" w:cs="Arial"/>
          <w:b/>
          <w:sz w:val="18"/>
        </w:rPr>
        <w:t>*</w:t>
      </w:r>
      <w:r w:rsidR="000F2AF6">
        <w:rPr>
          <w:rFonts w:ascii="Arial" w:eastAsia="ＭＳ ゴシック" w:hAnsi="Arial" w:cs="Arial" w:hint="eastAsia"/>
          <w:b/>
          <w:sz w:val="18"/>
        </w:rPr>
        <w:t>3</w:t>
      </w:r>
      <w:r w:rsidRPr="000661FA">
        <w:rPr>
          <w:rFonts w:ascii="Arial" w:eastAsia="ＭＳ ゴシック" w:hAnsi="Arial" w:cs="Arial" w:hint="eastAsia"/>
          <w:sz w:val="18"/>
        </w:rPr>
        <w:t>：</w:t>
      </w:r>
      <w:r w:rsidR="00015E84" w:rsidRPr="00015E84">
        <w:rPr>
          <w:rFonts w:ascii="Arial" w:eastAsia="ＭＳ ゴシック" w:hAnsi="Arial" w:cs="Arial"/>
          <w:sz w:val="18"/>
        </w:rPr>
        <w:t xml:space="preserve">You may select either </w:t>
      </w:r>
      <w:r w:rsidR="00015E84">
        <w:rPr>
          <w:rFonts w:ascii="Arial" w:eastAsia="ＭＳ ゴシック" w:hAnsi="Arial" w:cs="Arial" w:hint="eastAsia"/>
          <w:sz w:val="18"/>
        </w:rPr>
        <w:t>disturbance</w:t>
      </w:r>
      <w:r w:rsidR="00015E84" w:rsidRPr="00015E84">
        <w:rPr>
          <w:rFonts w:ascii="Arial" w:eastAsia="ＭＳ ゴシック" w:hAnsi="Arial" w:cs="Arial"/>
          <w:sz w:val="18"/>
        </w:rPr>
        <w:t xml:space="preserve"> power measurement or radiated </w:t>
      </w:r>
      <w:r w:rsidR="00015E84">
        <w:rPr>
          <w:rFonts w:ascii="Arial" w:eastAsia="ＭＳ ゴシック" w:hAnsi="Arial" w:cs="Arial" w:hint="eastAsia"/>
          <w:sz w:val="18"/>
        </w:rPr>
        <w:t>disturbance</w:t>
      </w:r>
      <w:r w:rsidR="00015E84" w:rsidRPr="00015E84">
        <w:rPr>
          <w:rFonts w:ascii="Arial" w:eastAsia="ＭＳ ゴシック" w:hAnsi="Arial" w:cs="Arial"/>
          <w:sz w:val="18"/>
        </w:rPr>
        <w:t xml:space="preserve"> measurement; please tick your </w:t>
      </w:r>
      <w:r w:rsidR="00015E84">
        <w:rPr>
          <w:rFonts w:ascii="Arial" w:eastAsia="ＭＳ ゴシック" w:hAnsi="Arial" w:cs="Arial" w:hint="eastAsia"/>
          <w:sz w:val="18"/>
        </w:rPr>
        <w:t>selected</w:t>
      </w:r>
      <w:r w:rsidR="00015E84" w:rsidRPr="00015E84">
        <w:rPr>
          <w:rFonts w:ascii="Arial" w:eastAsia="ＭＳ ゴシック" w:hAnsi="Arial" w:cs="Arial"/>
          <w:sz w:val="18"/>
        </w:rPr>
        <w:t xml:space="preserve"> measurement method. If no specification is provided, </w:t>
      </w:r>
    </w:p>
    <w:p w14:paraId="6B9F0D41" w14:textId="229C532E" w:rsidR="00015E84" w:rsidRPr="000661FA" w:rsidRDefault="00015E84" w:rsidP="00015E84">
      <w:pPr>
        <w:ind w:firstLineChars="200" w:firstLine="360"/>
        <w:rPr>
          <w:rFonts w:ascii="Arial" w:eastAsia="ＭＳ ゴシック" w:hAnsi="Arial" w:cs="Arial"/>
          <w:sz w:val="18"/>
        </w:rPr>
      </w:pPr>
      <w:r>
        <w:rPr>
          <w:rFonts w:ascii="Arial" w:eastAsia="ＭＳ ゴシック" w:hAnsi="Arial" w:cs="Arial" w:hint="eastAsia"/>
          <w:sz w:val="18"/>
        </w:rPr>
        <w:t>disturbance</w:t>
      </w:r>
      <w:r w:rsidRPr="00015E84">
        <w:rPr>
          <w:rFonts w:ascii="Arial" w:eastAsia="ＭＳ ゴシック" w:hAnsi="Arial" w:cs="Arial"/>
          <w:sz w:val="18"/>
        </w:rPr>
        <w:t xml:space="preserve"> power measurement will </w:t>
      </w:r>
      <w:r w:rsidR="00D84A52">
        <w:rPr>
          <w:rFonts w:ascii="Arial" w:eastAsia="ＭＳ ゴシック" w:hAnsi="Arial" w:cs="Arial"/>
          <w:sz w:val="18"/>
        </w:rPr>
        <w:t>apply</w:t>
      </w:r>
      <w:r w:rsidRPr="00015E84">
        <w:rPr>
          <w:rFonts w:ascii="Arial" w:eastAsia="ＭＳ ゴシック" w:hAnsi="Arial" w:cs="Arial"/>
          <w:sz w:val="18"/>
        </w:rPr>
        <w:t>.</w:t>
      </w:r>
    </w:p>
    <w:p w14:paraId="78C4A037" w14:textId="622FDCA2" w:rsidR="00F011AC" w:rsidRPr="000661FA" w:rsidRDefault="006B5C4D" w:rsidP="00B01A89">
      <w:pPr>
        <w:ind w:left="361" w:hangingChars="200" w:hanging="361"/>
        <w:rPr>
          <w:rFonts w:ascii="Arial" w:eastAsia="ＭＳ ゴシック" w:hAnsi="Arial" w:cs="Arial"/>
          <w:sz w:val="18"/>
          <w:szCs w:val="18"/>
        </w:rPr>
      </w:pPr>
      <w:r w:rsidRPr="000661FA">
        <w:rPr>
          <w:rFonts w:ascii="Arial" w:eastAsia="ＭＳ ゴシック" w:hAnsi="Arial" w:cs="Arial"/>
          <w:b/>
          <w:sz w:val="18"/>
        </w:rPr>
        <w:t>*</w:t>
      </w:r>
      <w:r w:rsidR="000F2AF6">
        <w:rPr>
          <w:rFonts w:ascii="Arial" w:eastAsia="ＭＳ ゴシック" w:hAnsi="Arial" w:cs="Arial" w:hint="eastAsia"/>
          <w:b/>
          <w:sz w:val="18"/>
        </w:rPr>
        <w:t>4</w:t>
      </w:r>
      <w:r w:rsidRPr="000661FA">
        <w:rPr>
          <w:rFonts w:ascii="Arial" w:eastAsia="ＭＳ ゴシック" w:hAnsi="Arial" w:cs="Arial" w:hint="eastAsia"/>
          <w:sz w:val="18"/>
        </w:rPr>
        <w:t>：</w:t>
      </w:r>
      <w:r w:rsidR="00B01A89" w:rsidRPr="00B01A89">
        <w:rPr>
          <w:rFonts w:ascii="Arial" w:eastAsia="ＭＳ ゴシック" w:hAnsi="Arial" w:cs="Arial"/>
          <w:sz w:val="18"/>
        </w:rPr>
        <w:t xml:space="preserve">You may select either CDNE method or radiated </w:t>
      </w:r>
      <w:r w:rsidR="00B01A89">
        <w:rPr>
          <w:rFonts w:ascii="Arial" w:eastAsia="ＭＳ ゴシック" w:hAnsi="Arial" w:cs="Arial" w:hint="eastAsia"/>
          <w:sz w:val="18"/>
        </w:rPr>
        <w:t>disturbance</w:t>
      </w:r>
      <w:r w:rsidR="00B01A89" w:rsidRPr="00B01A89">
        <w:rPr>
          <w:rFonts w:ascii="Arial" w:eastAsia="ＭＳ ゴシック" w:hAnsi="Arial" w:cs="Arial"/>
          <w:sz w:val="18"/>
        </w:rPr>
        <w:t xml:space="preserve"> measurement; please tick your preferred measurement method.</w:t>
      </w:r>
      <w:r w:rsidR="00B01A89">
        <w:rPr>
          <w:rFonts w:ascii="Arial" w:eastAsia="ＭＳ ゴシック" w:hAnsi="Arial" w:cs="Arial" w:hint="eastAsia"/>
          <w:sz w:val="18"/>
        </w:rPr>
        <w:t xml:space="preserve"> </w:t>
      </w:r>
      <w:r w:rsidR="00B01A89" w:rsidRPr="00B01A89">
        <w:rPr>
          <w:rFonts w:ascii="Arial" w:eastAsia="ＭＳ ゴシック" w:hAnsi="Arial" w:cs="Arial"/>
          <w:sz w:val="18"/>
        </w:rPr>
        <w:t xml:space="preserve">If no specification is provided, CDNE method will </w:t>
      </w:r>
      <w:r w:rsidR="00505E0D">
        <w:rPr>
          <w:rFonts w:ascii="Arial" w:eastAsia="ＭＳ ゴシック" w:hAnsi="Arial" w:cs="Arial"/>
          <w:sz w:val="18"/>
        </w:rPr>
        <w:t>apply</w:t>
      </w:r>
      <w:r w:rsidR="00B01A89" w:rsidRPr="00B01A89">
        <w:rPr>
          <w:rFonts w:ascii="Arial" w:eastAsia="ＭＳ ゴシック" w:hAnsi="Arial" w:cs="Arial"/>
          <w:sz w:val="18"/>
        </w:rPr>
        <w:t>.</w:t>
      </w:r>
      <w:r w:rsidR="00EA4394">
        <w:rPr>
          <w:rFonts w:ascii="Arial" w:eastAsia="ＭＳ ゴシック" w:hAnsi="Arial" w:cs="Arial" w:hint="eastAsia"/>
          <w:sz w:val="18"/>
        </w:rPr>
        <w:t xml:space="preserve"> </w:t>
      </w:r>
      <w:r w:rsidR="00B01A89" w:rsidRPr="00B01A89">
        <w:rPr>
          <w:rFonts w:ascii="Arial" w:eastAsia="ＭＳ ゴシック" w:hAnsi="Arial" w:cs="Arial"/>
          <w:sz w:val="18"/>
        </w:rPr>
        <w:t>Please note that depending on the product's structure, CDNE method may not be applicable in some cases.</w:t>
      </w:r>
    </w:p>
    <w:sectPr w:rsidR="00F011AC" w:rsidRPr="000661FA" w:rsidSect="00C87070">
      <w:headerReference w:type="default" r:id="rId7"/>
      <w:pgSz w:w="16838" w:h="11906" w:orient="landscape" w:code="9"/>
      <w:pgMar w:top="1134" w:right="1077" w:bottom="567"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4B28" w14:textId="77777777" w:rsidR="00A47402" w:rsidRDefault="00A47402" w:rsidP="00D408E8">
      <w:r>
        <w:separator/>
      </w:r>
    </w:p>
  </w:endnote>
  <w:endnote w:type="continuationSeparator" w:id="0">
    <w:p w14:paraId="1AE9504F" w14:textId="77777777" w:rsidR="00A47402" w:rsidRDefault="00A47402" w:rsidP="00D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EA6C" w14:textId="77777777" w:rsidR="00A47402" w:rsidRDefault="00A47402" w:rsidP="00D408E8">
      <w:r>
        <w:separator/>
      </w:r>
    </w:p>
  </w:footnote>
  <w:footnote w:type="continuationSeparator" w:id="0">
    <w:p w14:paraId="295ADC62" w14:textId="77777777" w:rsidR="00A47402" w:rsidRDefault="00A47402" w:rsidP="00D4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F515" w14:textId="30C6EE26" w:rsidR="00D408E8" w:rsidRDefault="00D408E8" w:rsidP="00D408E8">
    <w:pPr>
      <w:pStyle w:val="a4"/>
      <w:jc w:val="right"/>
    </w:pPr>
    <w:r>
      <w:rPr>
        <w:rFonts w:hint="eastAsia"/>
      </w:rPr>
      <w:t xml:space="preserve">　</w:t>
    </w:r>
    <w:r w:rsidRPr="000661FA">
      <w:rPr>
        <w:rFonts w:hint="eastAsia"/>
      </w:rPr>
      <w:t>（</w:t>
    </w:r>
    <w:r w:rsidR="00C87070" w:rsidRPr="00A86B57">
      <w:t xml:space="preserve">Updated: May </w:t>
    </w:r>
    <w:r w:rsidR="00C87070" w:rsidRPr="00A86B57">
      <w:rPr>
        <w:rFonts w:hint="eastAsia"/>
      </w:rPr>
      <w:t>25</w:t>
    </w:r>
    <w:r w:rsidR="00C87070" w:rsidRPr="00A86B57">
      <w:t>, 2026</w:t>
    </w:r>
    <w:r w:rsidRPr="000661FA">
      <w:t>）</w:t>
    </w:r>
    <w:r w:rsidR="00C87070">
      <w:tab/>
    </w:r>
    <w:r w:rsidR="00C87070">
      <w:rPr>
        <w:rFonts w:hint="eastAsia"/>
      </w:rPr>
      <w:t xml:space="preserve">　　　　　　　　　　　　　　　　</w:t>
    </w:r>
    <w:r w:rsidRPr="000661FA">
      <w:rPr>
        <w:rFonts w:hint="eastAsia"/>
      </w:rPr>
      <w:t xml:space="preserve">　</w:t>
    </w:r>
    <w:r>
      <w:rPr>
        <w:rFonts w:hint="eastAsia"/>
      </w:rPr>
      <w:t xml:space="preserve">　　　　　　　　　　　　　　　　　　　　　　　</w:t>
    </w:r>
    <w:r>
      <w:rPr>
        <w:noProof/>
      </w:rPr>
      <w:drawing>
        <wp:inline distT="0" distB="0" distL="0" distR="0" wp14:anchorId="2BAD7FA3" wp14:editId="3A0652FA">
          <wp:extent cx="2209800" cy="2762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276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3F"/>
    <w:rsid w:val="00015E84"/>
    <w:rsid w:val="000302ED"/>
    <w:rsid w:val="00030A47"/>
    <w:rsid w:val="00034A63"/>
    <w:rsid w:val="0004191C"/>
    <w:rsid w:val="0004340E"/>
    <w:rsid w:val="000661FA"/>
    <w:rsid w:val="000718CB"/>
    <w:rsid w:val="00096AEE"/>
    <w:rsid w:val="000A4288"/>
    <w:rsid w:val="000B7AA4"/>
    <w:rsid w:val="000C2C29"/>
    <w:rsid w:val="000C44C5"/>
    <w:rsid w:val="000F2AF6"/>
    <w:rsid w:val="00111966"/>
    <w:rsid w:val="001322EC"/>
    <w:rsid w:val="001522BB"/>
    <w:rsid w:val="00173101"/>
    <w:rsid w:val="001C7745"/>
    <w:rsid w:val="001F2C33"/>
    <w:rsid w:val="00213A1C"/>
    <w:rsid w:val="00233EC5"/>
    <w:rsid w:val="00243537"/>
    <w:rsid w:val="00254733"/>
    <w:rsid w:val="002552DE"/>
    <w:rsid w:val="002564AE"/>
    <w:rsid w:val="0027659B"/>
    <w:rsid w:val="00295541"/>
    <w:rsid w:val="002A7668"/>
    <w:rsid w:val="002B4C87"/>
    <w:rsid w:val="002E455D"/>
    <w:rsid w:val="00330EA4"/>
    <w:rsid w:val="0035728A"/>
    <w:rsid w:val="003772FE"/>
    <w:rsid w:val="00393A79"/>
    <w:rsid w:val="003A29D0"/>
    <w:rsid w:val="003B15C8"/>
    <w:rsid w:val="003B18A4"/>
    <w:rsid w:val="003D506B"/>
    <w:rsid w:val="004001F1"/>
    <w:rsid w:val="00412CD9"/>
    <w:rsid w:val="00441B79"/>
    <w:rsid w:val="00471229"/>
    <w:rsid w:val="00480CED"/>
    <w:rsid w:val="004842FA"/>
    <w:rsid w:val="004A19DC"/>
    <w:rsid w:val="004E1014"/>
    <w:rsid w:val="004E64C3"/>
    <w:rsid w:val="00505E0D"/>
    <w:rsid w:val="0052200D"/>
    <w:rsid w:val="0054426C"/>
    <w:rsid w:val="00552E8F"/>
    <w:rsid w:val="005669EA"/>
    <w:rsid w:val="005675F2"/>
    <w:rsid w:val="0057041C"/>
    <w:rsid w:val="005C1B10"/>
    <w:rsid w:val="005D36EF"/>
    <w:rsid w:val="00622634"/>
    <w:rsid w:val="0063187B"/>
    <w:rsid w:val="006B5C4D"/>
    <w:rsid w:val="006F1FFE"/>
    <w:rsid w:val="006F6AE4"/>
    <w:rsid w:val="00721912"/>
    <w:rsid w:val="00773829"/>
    <w:rsid w:val="00791264"/>
    <w:rsid w:val="007912A9"/>
    <w:rsid w:val="007A3904"/>
    <w:rsid w:val="007D3393"/>
    <w:rsid w:val="00830125"/>
    <w:rsid w:val="0084460F"/>
    <w:rsid w:val="008450FC"/>
    <w:rsid w:val="008504E3"/>
    <w:rsid w:val="00864B9C"/>
    <w:rsid w:val="00872751"/>
    <w:rsid w:val="008B466A"/>
    <w:rsid w:val="008C36FF"/>
    <w:rsid w:val="008D5DDF"/>
    <w:rsid w:val="008E71BD"/>
    <w:rsid w:val="008F332D"/>
    <w:rsid w:val="00902302"/>
    <w:rsid w:val="0099002B"/>
    <w:rsid w:val="009D1C84"/>
    <w:rsid w:val="009E0E99"/>
    <w:rsid w:val="00A47402"/>
    <w:rsid w:val="00A533F9"/>
    <w:rsid w:val="00A551B3"/>
    <w:rsid w:val="00A86B57"/>
    <w:rsid w:val="00AA03F4"/>
    <w:rsid w:val="00AA1A7A"/>
    <w:rsid w:val="00AA6D4A"/>
    <w:rsid w:val="00AC7193"/>
    <w:rsid w:val="00B01A89"/>
    <w:rsid w:val="00B31F4B"/>
    <w:rsid w:val="00B3739F"/>
    <w:rsid w:val="00B523EA"/>
    <w:rsid w:val="00B5497A"/>
    <w:rsid w:val="00B77668"/>
    <w:rsid w:val="00B82BB9"/>
    <w:rsid w:val="00B9601A"/>
    <w:rsid w:val="00BB3DFA"/>
    <w:rsid w:val="00BC7274"/>
    <w:rsid w:val="00C81D4E"/>
    <w:rsid w:val="00C87070"/>
    <w:rsid w:val="00C90CEC"/>
    <w:rsid w:val="00CA2F86"/>
    <w:rsid w:val="00CC390C"/>
    <w:rsid w:val="00CD1E9B"/>
    <w:rsid w:val="00D00282"/>
    <w:rsid w:val="00D20BFC"/>
    <w:rsid w:val="00D31088"/>
    <w:rsid w:val="00D408E8"/>
    <w:rsid w:val="00D73278"/>
    <w:rsid w:val="00D84A52"/>
    <w:rsid w:val="00D86CE4"/>
    <w:rsid w:val="00D9644D"/>
    <w:rsid w:val="00DB02BA"/>
    <w:rsid w:val="00DD32D6"/>
    <w:rsid w:val="00DD7D50"/>
    <w:rsid w:val="00DE7087"/>
    <w:rsid w:val="00DF5D23"/>
    <w:rsid w:val="00E11258"/>
    <w:rsid w:val="00E302DD"/>
    <w:rsid w:val="00E36459"/>
    <w:rsid w:val="00E43A7C"/>
    <w:rsid w:val="00EA4394"/>
    <w:rsid w:val="00EA4DAA"/>
    <w:rsid w:val="00EB367C"/>
    <w:rsid w:val="00ED1424"/>
    <w:rsid w:val="00ED5954"/>
    <w:rsid w:val="00EE57A7"/>
    <w:rsid w:val="00EE6217"/>
    <w:rsid w:val="00EF4B74"/>
    <w:rsid w:val="00F011AC"/>
    <w:rsid w:val="00F21E74"/>
    <w:rsid w:val="00F24404"/>
    <w:rsid w:val="00F66D94"/>
    <w:rsid w:val="00F7315E"/>
    <w:rsid w:val="00F85573"/>
    <w:rsid w:val="00F87BAA"/>
    <w:rsid w:val="00F91FDB"/>
    <w:rsid w:val="00F93D7C"/>
    <w:rsid w:val="00FA1D2B"/>
    <w:rsid w:val="00FB1A4A"/>
    <w:rsid w:val="00FB4C4C"/>
    <w:rsid w:val="00FD743F"/>
    <w:rsid w:val="00FE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7AE15"/>
  <w15:chartTrackingRefBased/>
  <w15:docId w15:val="{0C8278A2-2A61-4E4A-BCE4-FE7ECC73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751"/>
    <w:pPr>
      <w:widowControl w:val="0"/>
      <w:autoSpaceDE w:val="0"/>
      <w:autoSpaceDN w:val="0"/>
      <w:adjustRightInd w:val="0"/>
    </w:pPr>
    <w:rPr>
      <w:rFonts w:ascii="Arial" w:hAnsi="Arial" w:cs="Arial"/>
      <w:color w:val="000000"/>
      <w:kern w:val="0"/>
      <w:sz w:val="24"/>
      <w:szCs w:val="24"/>
    </w:rPr>
  </w:style>
  <w:style w:type="paragraph" w:styleId="a4">
    <w:name w:val="header"/>
    <w:basedOn w:val="a"/>
    <w:link w:val="a5"/>
    <w:uiPriority w:val="99"/>
    <w:unhideWhenUsed/>
    <w:rsid w:val="00D408E8"/>
    <w:pPr>
      <w:tabs>
        <w:tab w:val="center" w:pos="4252"/>
        <w:tab w:val="right" w:pos="8504"/>
      </w:tabs>
      <w:snapToGrid w:val="0"/>
    </w:pPr>
  </w:style>
  <w:style w:type="character" w:customStyle="1" w:styleId="a5">
    <w:name w:val="ヘッダー (文字)"/>
    <w:basedOn w:val="a0"/>
    <w:link w:val="a4"/>
    <w:uiPriority w:val="99"/>
    <w:rsid w:val="00D408E8"/>
  </w:style>
  <w:style w:type="paragraph" w:styleId="a6">
    <w:name w:val="footer"/>
    <w:basedOn w:val="a"/>
    <w:link w:val="a7"/>
    <w:uiPriority w:val="99"/>
    <w:unhideWhenUsed/>
    <w:rsid w:val="00D408E8"/>
    <w:pPr>
      <w:tabs>
        <w:tab w:val="center" w:pos="4252"/>
        <w:tab w:val="right" w:pos="8504"/>
      </w:tabs>
      <w:snapToGrid w:val="0"/>
    </w:pPr>
  </w:style>
  <w:style w:type="character" w:customStyle="1" w:styleId="a7">
    <w:name w:val="フッター (文字)"/>
    <w:basedOn w:val="a0"/>
    <w:link w:val="a6"/>
    <w:uiPriority w:val="99"/>
    <w:rsid w:val="00D408E8"/>
  </w:style>
  <w:style w:type="character" w:styleId="a8">
    <w:name w:val="annotation reference"/>
    <w:basedOn w:val="a0"/>
    <w:uiPriority w:val="99"/>
    <w:semiHidden/>
    <w:unhideWhenUsed/>
    <w:rsid w:val="006B5C4D"/>
    <w:rPr>
      <w:sz w:val="18"/>
      <w:szCs w:val="18"/>
    </w:rPr>
  </w:style>
  <w:style w:type="paragraph" w:styleId="a9">
    <w:name w:val="annotation text"/>
    <w:basedOn w:val="a"/>
    <w:link w:val="aa"/>
    <w:uiPriority w:val="99"/>
    <w:semiHidden/>
    <w:unhideWhenUsed/>
    <w:rsid w:val="006B5C4D"/>
    <w:pPr>
      <w:jc w:val="left"/>
    </w:pPr>
  </w:style>
  <w:style w:type="character" w:customStyle="1" w:styleId="aa">
    <w:name w:val="コメント文字列 (文字)"/>
    <w:basedOn w:val="a0"/>
    <w:link w:val="a9"/>
    <w:uiPriority w:val="99"/>
    <w:semiHidden/>
    <w:rsid w:val="006B5C4D"/>
  </w:style>
  <w:style w:type="paragraph" w:styleId="ab">
    <w:name w:val="annotation subject"/>
    <w:basedOn w:val="a9"/>
    <w:next w:val="a9"/>
    <w:link w:val="ac"/>
    <w:uiPriority w:val="99"/>
    <w:semiHidden/>
    <w:unhideWhenUsed/>
    <w:rsid w:val="006B5C4D"/>
    <w:rPr>
      <w:b/>
      <w:bCs/>
    </w:rPr>
  </w:style>
  <w:style w:type="character" w:customStyle="1" w:styleId="ac">
    <w:name w:val="コメント内容 (文字)"/>
    <w:basedOn w:val="aa"/>
    <w:link w:val="ab"/>
    <w:uiPriority w:val="99"/>
    <w:semiHidden/>
    <w:rsid w:val="006B5C4D"/>
    <w:rPr>
      <w:b/>
      <w:bCs/>
    </w:rPr>
  </w:style>
  <w:style w:type="paragraph" w:styleId="ad">
    <w:name w:val="Balloon Text"/>
    <w:basedOn w:val="a"/>
    <w:link w:val="ae"/>
    <w:uiPriority w:val="99"/>
    <w:semiHidden/>
    <w:unhideWhenUsed/>
    <w:rsid w:val="006B5C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5C4D"/>
    <w:rPr>
      <w:rFonts w:asciiTheme="majorHAnsi" w:eastAsiaTheme="majorEastAsia" w:hAnsiTheme="majorHAnsi" w:cstheme="majorBidi"/>
      <w:sz w:val="18"/>
      <w:szCs w:val="18"/>
    </w:rPr>
  </w:style>
  <w:style w:type="character" w:styleId="af">
    <w:name w:val="Hyperlink"/>
    <w:basedOn w:val="a0"/>
    <w:uiPriority w:val="99"/>
    <w:unhideWhenUsed/>
    <w:rsid w:val="00B3739F"/>
    <w:rPr>
      <w:color w:val="0563C1" w:themeColor="hyperlink"/>
      <w:u w:val="single"/>
    </w:rPr>
  </w:style>
  <w:style w:type="character" w:styleId="af0">
    <w:name w:val="Unresolved Mention"/>
    <w:basedOn w:val="a0"/>
    <w:uiPriority w:val="99"/>
    <w:semiHidden/>
    <w:unhideWhenUsed/>
    <w:rsid w:val="00B3739F"/>
    <w:rPr>
      <w:color w:val="605E5C"/>
      <w:shd w:val="clear" w:color="auto" w:fill="E1DFDD"/>
    </w:rPr>
  </w:style>
  <w:style w:type="character" w:styleId="af1">
    <w:name w:val="FollowedHyperlink"/>
    <w:basedOn w:val="a0"/>
    <w:uiPriority w:val="99"/>
    <w:semiHidden/>
    <w:unhideWhenUsed/>
    <w:rsid w:val="00AC7193"/>
    <w:rPr>
      <w:color w:val="954F72" w:themeColor="followedHyperlink"/>
      <w:u w:val="single"/>
    </w:rPr>
  </w:style>
  <w:style w:type="paragraph" w:styleId="af2">
    <w:name w:val="Revision"/>
    <w:hidden/>
    <w:uiPriority w:val="99"/>
    <w:semiHidden/>
    <w:rsid w:val="0055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481">
      <w:bodyDiv w:val="1"/>
      <w:marLeft w:val="0"/>
      <w:marRight w:val="0"/>
      <w:marTop w:val="0"/>
      <w:marBottom w:val="0"/>
      <w:divBdr>
        <w:top w:val="none" w:sz="0" w:space="0" w:color="auto"/>
        <w:left w:val="none" w:sz="0" w:space="0" w:color="auto"/>
        <w:bottom w:val="none" w:sz="0" w:space="0" w:color="auto"/>
        <w:right w:val="none" w:sz="0" w:space="0" w:color="auto"/>
      </w:divBdr>
    </w:div>
    <w:div w:id="5185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3B36-30A1-4B2E-A2E7-731EDCDC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409</Words>
  <Characters>2282</Characters>
  <Application>Microsoft Office Word</Application>
  <DocSecurity>0</DocSecurity>
  <Lines>49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yamashita_h</dc:creator>
  <cp:keywords/>
  <dc:description/>
  <cp:lastModifiedBy>畠山 勝政</cp:lastModifiedBy>
  <cp:revision>12</cp:revision>
  <dcterms:created xsi:type="dcterms:W3CDTF">2025-09-25T07:44:00Z</dcterms:created>
  <dcterms:modified xsi:type="dcterms:W3CDTF">2026-05-29T02:11:00Z</dcterms:modified>
</cp:coreProperties>
</file>